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71601" w14:textId="1235EF93" w:rsidR="00E01643" w:rsidRPr="000C416C" w:rsidRDefault="00E01643" w:rsidP="00E01643">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60288" behindDoc="0" locked="1" layoutInCell="1" allowOverlap="1" wp14:anchorId="256BF40B" wp14:editId="397E1DD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E8506E"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9511B0">
        <w:rPr>
          <w:b/>
          <w:noProof/>
          <w:sz w:val="24"/>
          <w:lang w:val="en-US"/>
        </w:rPr>
        <w:t>2</w:t>
      </w:r>
      <w:r w:rsidRPr="000C416C">
        <w:rPr>
          <w:b/>
          <w:noProof/>
          <w:sz w:val="24"/>
          <w:lang w:val="en-US"/>
        </w:rPr>
        <w:t xml:space="preserve"> Meeting #1</w:t>
      </w:r>
      <w:r>
        <w:rPr>
          <w:b/>
          <w:noProof/>
          <w:sz w:val="24"/>
          <w:lang w:val="en-US"/>
        </w:rPr>
        <w:t>2</w:t>
      </w:r>
      <w:r w:rsidR="00F120E7">
        <w:rPr>
          <w:b/>
          <w:noProof/>
          <w:sz w:val="24"/>
          <w:lang w:val="en-US"/>
        </w:rPr>
        <w:t>3</w:t>
      </w:r>
      <w:r>
        <w:rPr>
          <w:b/>
          <w:noProof/>
          <w:sz w:val="24"/>
          <w:lang w:val="en-US"/>
        </w:rPr>
        <w:tab/>
      </w:r>
      <w:r w:rsidRPr="000C416C">
        <w:rPr>
          <w:b/>
          <w:noProof/>
          <w:sz w:val="24"/>
          <w:lang w:val="en-US"/>
        </w:rPr>
        <w:t>R</w:t>
      </w:r>
      <w:r>
        <w:rPr>
          <w:b/>
          <w:noProof/>
          <w:sz w:val="24"/>
          <w:lang w:val="en-US"/>
        </w:rPr>
        <w:t>2</w:t>
      </w:r>
      <w:r w:rsidRPr="000C416C">
        <w:rPr>
          <w:b/>
          <w:noProof/>
          <w:sz w:val="24"/>
          <w:lang w:val="en-US"/>
        </w:rPr>
        <w:t>-2</w:t>
      </w:r>
      <w:r w:rsidR="00570949">
        <w:rPr>
          <w:b/>
          <w:noProof/>
          <w:sz w:val="24"/>
          <w:lang w:val="en-US"/>
        </w:rPr>
        <w:t>310976</w:t>
      </w:r>
    </w:p>
    <w:p w14:paraId="3E33D8F7" w14:textId="0698FF89" w:rsidR="00E01643" w:rsidRPr="00F120E7" w:rsidRDefault="00EF49F7" w:rsidP="00E01643">
      <w:pPr>
        <w:tabs>
          <w:tab w:val="left" w:pos="1985"/>
        </w:tabs>
        <w:rPr>
          <w:bCs/>
          <w:i/>
          <w:iCs/>
          <w:color w:val="2F5496"/>
          <w:sz w:val="24"/>
          <w:lang w:val="en-US"/>
        </w:rPr>
      </w:pPr>
      <w:r>
        <w:rPr>
          <w:rFonts w:ascii="Arial" w:eastAsia="MS Mincho" w:hAnsi="Arial"/>
          <w:b/>
          <w:noProof/>
          <w:sz w:val="24"/>
        </w:rPr>
        <w:t>Xiamen</w:t>
      </w:r>
      <w:r w:rsidR="00F120E7">
        <w:rPr>
          <w:rFonts w:ascii="Arial" w:eastAsia="MS Mincho" w:hAnsi="Arial"/>
          <w:b/>
          <w:noProof/>
          <w:sz w:val="24"/>
        </w:rPr>
        <w:t>,</w:t>
      </w:r>
      <w:r w:rsidR="001F7939" w:rsidRPr="001F7939">
        <w:rPr>
          <w:rFonts w:ascii="Arial" w:eastAsia="MS Mincho" w:hAnsi="Arial"/>
          <w:b/>
          <w:noProof/>
          <w:sz w:val="24"/>
        </w:rPr>
        <w:t xml:space="preserve"> </w:t>
      </w:r>
      <w:r>
        <w:rPr>
          <w:rFonts w:ascii="Arial" w:eastAsia="MS Mincho" w:hAnsi="Arial"/>
          <w:b/>
          <w:noProof/>
          <w:sz w:val="24"/>
        </w:rPr>
        <w:t>China</w:t>
      </w:r>
      <w:r w:rsidR="001F7939" w:rsidRPr="001F7939">
        <w:rPr>
          <w:rFonts w:ascii="Arial" w:eastAsia="MS Mincho" w:hAnsi="Arial"/>
          <w:b/>
          <w:noProof/>
          <w:sz w:val="24"/>
        </w:rPr>
        <w:t xml:space="preserve">, </w:t>
      </w:r>
      <w:r>
        <w:rPr>
          <w:rFonts w:ascii="Arial" w:eastAsia="MS Mincho" w:hAnsi="Arial"/>
          <w:b/>
          <w:noProof/>
          <w:sz w:val="24"/>
        </w:rPr>
        <w:t>October 9-13</w:t>
      </w:r>
      <w:r w:rsidR="001F7939" w:rsidRPr="001F7939">
        <w:rPr>
          <w:rFonts w:ascii="Arial" w:eastAsia="MS Mincho" w:hAnsi="Arial"/>
          <w:b/>
          <w:noProof/>
          <w:sz w:val="24"/>
        </w:rPr>
        <w:t>, 2023</w:t>
      </w:r>
      <w:r w:rsidR="00E01643">
        <w:rPr>
          <w:rFonts w:ascii="Arial" w:eastAsia="MS Mincho" w:hAnsi="Arial"/>
          <w:b/>
          <w:noProof/>
          <w:sz w:val="24"/>
        </w:rPr>
        <w:tab/>
        <w:t xml:space="preserve">     </w:t>
      </w:r>
    </w:p>
    <w:p w14:paraId="25DAFCD2" w14:textId="43788DE1" w:rsidR="00262EDD" w:rsidRPr="00F120E7" w:rsidRDefault="00E01643" w:rsidP="00E01643">
      <w:pPr>
        <w:pStyle w:val="CRCoverPage"/>
        <w:spacing w:after="180"/>
        <w:rPr>
          <w:sz w:val="24"/>
          <w:lang w:val="en-US"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allowOverlap="1" wp14:anchorId="364BA4C3" wp14:editId="0EFC96A6">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FF55A5"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F120E7">
        <w:rPr>
          <w:b/>
          <w:sz w:val="24"/>
          <w:lang w:val="en-US"/>
        </w:rPr>
        <w:t>Agenda item:</w:t>
      </w:r>
      <w:r w:rsidRPr="00F120E7">
        <w:rPr>
          <w:sz w:val="24"/>
          <w:lang w:val="en-US"/>
        </w:rPr>
        <w:tab/>
        <w:t xml:space="preserve">    </w:t>
      </w:r>
      <w:r w:rsidR="003F2716" w:rsidRPr="00F120E7">
        <w:rPr>
          <w:sz w:val="24"/>
          <w:lang w:val="en-US"/>
        </w:rPr>
        <w:t>7.23</w:t>
      </w:r>
      <w:r w:rsidRPr="00F120E7">
        <w:rPr>
          <w:sz w:val="24"/>
          <w:lang w:val="en-US"/>
        </w:rPr>
        <w:tab/>
      </w:r>
      <w:r w:rsidR="001F2E7F" w:rsidRPr="00F120E7">
        <w:rPr>
          <w:sz w:val="24"/>
          <w:lang w:val="en-US"/>
        </w:rPr>
        <w:tab/>
      </w:r>
      <w:r w:rsidR="001F2E7F" w:rsidRPr="00F120E7">
        <w:rPr>
          <w:sz w:val="24"/>
          <w:lang w:val="en-US"/>
        </w:rPr>
        <w:tab/>
      </w:r>
      <w:r w:rsidR="001F2E7F" w:rsidRPr="00F120E7">
        <w:rPr>
          <w:sz w:val="24"/>
          <w:lang w:val="en-US"/>
        </w:rPr>
        <w:tab/>
      </w:r>
      <w:r w:rsidR="001F2E7F" w:rsidRPr="00F120E7">
        <w:rPr>
          <w:sz w:val="24"/>
          <w:lang w:val="en-US"/>
        </w:rPr>
        <w:tab/>
      </w:r>
      <w:r w:rsidR="001F2E7F" w:rsidRPr="00F120E7">
        <w:rPr>
          <w:sz w:val="24"/>
          <w:lang w:val="en-US"/>
        </w:rPr>
        <w:tab/>
      </w:r>
      <w:r w:rsidR="001F2E7F" w:rsidRPr="00F120E7">
        <w:rPr>
          <w:sz w:val="24"/>
          <w:lang w:val="en-US"/>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0F6E6EE7" w14:textId="116BD33F" w:rsidR="003E2108" w:rsidRDefault="00262EDD" w:rsidP="00262EDD">
      <w:pPr>
        <w:tabs>
          <w:tab w:val="left" w:pos="1985"/>
        </w:tabs>
        <w:spacing w:afterLines="100" w:after="240"/>
        <w:ind w:left="1980" w:hanging="1980"/>
        <w:rPr>
          <w:rFonts w:ascii="Arial" w:hAnsi="Arial"/>
          <w:sz w:val="24"/>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815B01">
        <w:rPr>
          <w:rFonts w:ascii="Arial" w:hAnsi="Arial"/>
          <w:sz w:val="24"/>
        </w:rPr>
        <w:t>Timing Synchronization Status and Reporting</w:t>
      </w:r>
    </w:p>
    <w:p w14:paraId="1592542F" w14:textId="0D870243"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0BB906B2" w:rsidR="00CD4C7B" w:rsidRPr="00320A6B" w:rsidRDefault="0056573F" w:rsidP="00CD4C7B">
      <w:pPr>
        <w:pStyle w:val="Heading1"/>
      </w:pPr>
      <w:r w:rsidRPr="00320A6B">
        <w:t>Introduction</w:t>
      </w:r>
    </w:p>
    <w:p w14:paraId="6B1B0273" w14:textId="32761655" w:rsidR="000751B5" w:rsidRDefault="000751B5" w:rsidP="004021DD">
      <w:pPr>
        <w:spacing w:after="0"/>
      </w:pPr>
      <w:r w:rsidRPr="00245B57">
        <w:rPr>
          <w:b/>
          <w:bCs/>
        </w:rPr>
        <w:t xml:space="preserve"> </w:t>
      </w:r>
      <w:r w:rsidR="00EC4860">
        <w:t xml:space="preserve">In this contribution we </w:t>
      </w:r>
      <w:r w:rsidR="003F2716">
        <w:t xml:space="preserve">discuss the </w:t>
      </w:r>
      <w:r w:rsidR="000D46C0">
        <w:t>5GS network timing synchronization status and reporting</w:t>
      </w:r>
      <w:r w:rsidR="003F2716">
        <w:t xml:space="preserve"> relating to the new Timing </w:t>
      </w:r>
      <w:r w:rsidR="00E96EDB">
        <w:t xml:space="preserve">Resiliency and URLLC </w:t>
      </w:r>
      <w:proofErr w:type="spellStart"/>
      <w:r w:rsidR="00E96EDB">
        <w:t>Enh</w:t>
      </w:r>
      <w:proofErr w:type="spellEnd"/>
      <w:r w:rsidR="00E96EDB">
        <w:t xml:space="preserve"> WI introduced in [1]</w:t>
      </w:r>
      <w:r w:rsidR="00B346AD">
        <w:t xml:space="preserve"> as follows: </w:t>
      </w:r>
    </w:p>
    <w:tbl>
      <w:tblPr>
        <w:tblStyle w:val="TableGrid"/>
        <w:tblW w:w="0" w:type="auto"/>
        <w:tblLook w:val="04A0" w:firstRow="1" w:lastRow="0" w:firstColumn="1" w:lastColumn="0" w:noHBand="0" w:noVBand="1"/>
      </w:tblPr>
      <w:tblGrid>
        <w:gridCol w:w="9631"/>
      </w:tblGrid>
      <w:tr w:rsidR="000E4324" w14:paraId="47C9CC4F" w14:textId="77777777" w:rsidTr="000E4324">
        <w:tc>
          <w:tcPr>
            <w:tcW w:w="9631" w:type="dxa"/>
          </w:tcPr>
          <w:p w14:paraId="3D6E0B98" w14:textId="77777777" w:rsidR="00CC3173" w:rsidRPr="00476D56" w:rsidRDefault="00CC3173" w:rsidP="00CC3173">
            <w:pPr>
              <w:spacing w:after="60"/>
              <w:ind w:left="720" w:hanging="360"/>
            </w:pPr>
            <w:r w:rsidRPr="00476D56">
              <w:t>1.</w:t>
            </w:r>
            <w:r w:rsidRPr="00476D56">
              <w:tab/>
              <w:t>5GS network timing synchronization status and reporting [RAN3, RAN2]:</w:t>
            </w:r>
          </w:p>
          <w:p w14:paraId="41BF9365" w14:textId="77777777" w:rsidR="00CC3173" w:rsidRPr="00B5534A" w:rsidRDefault="00CC3173" w:rsidP="00CC3173">
            <w:pPr>
              <w:spacing w:after="60"/>
              <w:ind w:left="1440" w:hanging="360"/>
            </w:pPr>
            <w:r w:rsidRPr="00B5534A">
              <w:t>a.</w:t>
            </w:r>
            <w:r w:rsidRPr="00B5534A">
              <w:tab/>
              <w:t>AMF providing clock quality reporting control information per-UE to the gNB. [RAN3]</w:t>
            </w:r>
          </w:p>
          <w:p w14:paraId="6D8666FA" w14:textId="77777777" w:rsidR="00CC3173" w:rsidRPr="00B5534A" w:rsidRDefault="00CC3173" w:rsidP="00CC3173">
            <w:pPr>
              <w:spacing w:after="60"/>
              <w:ind w:left="1440" w:hanging="360"/>
            </w:pPr>
            <w:r w:rsidRPr="00CC3173">
              <w:rPr>
                <w:highlight w:val="yellow"/>
              </w:rPr>
              <w:t>b.</w:t>
            </w:r>
            <w:r w:rsidRPr="00CC3173">
              <w:rPr>
                <w:highlight w:val="yellow"/>
              </w:rPr>
              <w:tab/>
              <w:t>gNB delivering 5G Clock quality information to the UE in RRC_CONNECTED state, based on the clock quality reporting control information and gNB capability</w:t>
            </w:r>
            <w:r w:rsidRPr="00B5534A">
              <w:t>. [RAN2, RAN3]</w:t>
            </w:r>
          </w:p>
          <w:p w14:paraId="58296421" w14:textId="77777777" w:rsidR="00CC3173" w:rsidRPr="00B5534A" w:rsidRDefault="00CC3173" w:rsidP="00CC3173">
            <w:pPr>
              <w:spacing w:after="60"/>
              <w:ind w:left="2160" w:hanging="720"/>
            </w:pPr>
            <w:r w:rsidRPr="00B5534A">
              <w:t xml:space="preserve">Note 1: </w:t>
            </w:r>
            <w:r w:rsidRPr="00B5534A">
              <w:tab/>
              <w:t>Details of the 5G clock quality information will be decided by RAN3.</w:t>
            </w:r>
          </w:p>
          <w:p w14:paraId="46F321A0" w14:textId="77777777" w:rsidR="00CC3173" w:rsidRPr="00B5534A" w:rsidRDefault="00CC3173" w:rsidP="00CC3173">
            <w:pPr>
              <w:spacing w:after="60"/>
              <w:ind w:left="1440" w:hanging="360"/>
            </w:pPr>
            <w:r w:rsidRPr="00B5534A">
              <w:t>c.</w:t>
            </w:r>
            <w:r w:rsidRPr="00B5534A">
              <w:tab/>
            </w:r>
            <w:r w:rsidRPr="00CC3173">
              <w:rPr>
                <w:highlight w:val="yellow"/>
              </w:rPr>
              <w:t>UE in RRC_IDLE and RRC_INACTIVE state determining that the 5G Clock quality information has changed via information received in the broadcast signalling</w:t>
            </w:r>
            <w:r w:rsidRPr="00B5534A">
              <w:t>. [RAN2]</w:t>
            </w:r>
          </w:p>
          <w:p w14:paraId="3AA785EE" w14:textId="7158A635" w:rsidR="000E4324" w:rsidRDefault="00CC3173" w:rsidP="00CC3173">
            <w:pPr>
              <w:spacing w:after="60"/>
              <w:ind w:left="1440" w:hanging="360"/>
            </w:pPr>
            <w:r w:rsidRPr="00B5534A">
              <w:t>d.</w:t>
            </w:r>
            <w:r w:rsidRPr="00B5534A">
              <w:tab/>
              <w:t>gNB reporting node-level RAN timing synchronization status information towards the AMF, based on RAN timing synchronization status reporting configuration and gNB capability. [RAN3]</w:t>
            </w:r>
          </w:p>
        </w:tc>
      </w:tr>
    </w:tbl>
    <w:p w14:paraId="55D84FBA" w14:textId="0205B04E" w:rsidR="001F7939" w:rsidRDefault="001F7939" w:rsidP="001F7939">
      <w:r>
        <w:t xml:space="preserve">RAN2 has discussed this item </w:t>
      </w:r>
      <w:r w:rsidR="00F120E7">
        <w:t>in RAN2 #12</w:t>
      </w:r>
      <w:r w:rsidR="00E872D7">
        <w:t>3</w:t>
      </w:r>
      <w:r>
        <w:t xml:space="preserve"> with the following agreements [2]</w:t>
      </w:r>
    </w:p>
    <w:p w14:paraId="34EAE081" w14:textId="77777777" w:rsidR="00A83BFE" w:rsidRPr="00EB59BE" w:rsidRDefault="00A83BFE" w:rsidP="00A83BFE">
      <w:pPr>
        <w:pStyle w:val="Doc-text2"/>
        <w:pBdr>
          <w:top w:val="single" w:sz="4" w:space="1" w:color="auto"/>
          <w:left w:val="single" w:sz="4" w:space="4" w:color="auto"/>
          <w:bottom w:val="single" w:sz="4" w:space="1" w:color="auto"/>
          <w:right w:val="single" w:sz="4" w:space="4" w:color="auto"/>
        </w:pBdr>
        <w:rPr>
          <w:b/>
          <w:bCs/>
          <w:lang w:eastAsia="ja-JP"/>
        </w:rPr>
      </w:pPr>
      <w:r w:rsidRPr="00EB59BE">
        <w:rPr>
          <w:b/>
          <w:bCs/>
          <w:lang w:eastAsia="ja-JP"/>
        </w:rPr>
        <w:t>Agreements</w:t>
      </w:r>
    </w:p>
    <w:p w14:paraId="31B373E1" w14:textId="77777777" w:rsidR="00A83BFE" w:rsidRDefault="00A83BFE" w:rsidP="00A83BFE">
      <w:pPr>
        <w:pStyle w:val="Doc-text2"/>
        <w:numPr>
          <w:ilvl w:val="0"/>
          <w:numId w:val="45"/>
        </w:numPr>
        <w:pBdr>
          <w:top w:val="single" w:sz="4" w:space="1" w:color="auto"/>
          <w:left w:val="single" w:sz="4" w:space="4" w:color="auto"/>
          <w:bottom w:val="single" w:sz="4" w:space="1" w:color="auto"/>
          <w:right w:val="single" w:sz="4" w:space="4" w:color="auto"/>
        </w:pBdr>
        <w:rPr>
          <w:lang w:eastAsia="ja-JP"/>
        </w:rPr>
      </w:pPr>
      <w:r w:rsidRPr="00592DB2">
        <w:rPr>
          <w:lang w:eastAsia="ja-JP"/>
        </w:rPr>
        <w:t xml:space="preserve">event ID is included in the </w:t>
      </w:r>
      <w:proofErr w:type="spellStart"/>
      <w:r w:rsidRPr="00592DB2">
        <w:rPr>
          <w:lang w:eastAsia="ja-JP"/>
        </w:rPr>
        <w:t>DLInformationTransfer</w:t>
      </w:r>
      <w:proofErr w:type="spellEnd"/>
      <w:r w:rsidRPr="00592DB2">
        <w:rPr>
          <w:lang w:eastAsia="ja-JP"/>
        </w:rPr>
        <w:t xml:space="preserve"> message. The UE maintains an updated variable of the </w:t>
      </w:r>
      <w:proofErr w:type="spellStart"/>
      <w:r w:rsidRPr="00592DB2">
        <w:rPr>
          <w:lang w:eastAsia="ja-JP"/>
        </w:rPr>
        <w:t>eventID</w:t>
      </w:r>
      <w:proofErr w:type="spellEnd"/>
      <w:r w:rsidRPr="00592DB2">
        <w:rPr>
          <w:lang w:eastAsia="ja-JP"/>
        </w:rPr>
        <w:t xml:space="preserve"> coupled with the associated Clock Quality Information in </w:t>
      </w:r>
      <w:proofErr w:type="spellStart"/>
      <w:r w:rsidRPr="00592DB2">
        <w:rPr>
          <w:lang w:eastAsia="ja-JP"/>
        </w:rPr>
        <w:t>DLInformationTransfer</w:t>
      </w:r>
      <w:proofErr w:type="spellEnd"/>
      <w:r w:rsidRPr="00592DB2">
        <w:rPr>
          <w:lang w:eastAsia="ja-JP"/>
        </w:rPr>
        <w:t>.</w:t>
      </w:r>
    </w:p>
    <w:p w14:paraId="4C714F5C" w14:textId="77777777" w:rsidR="00A83BFE" w:rsidRDefault="00A83BFE" w:rsidP="00A83BFE">
      <w:pPr>
        <w:pStyle w:val="Doc-text2"/>
        <w:numPr>
          <w:ilvl w:val="0"/>
          <w:numId w:val="45"/>
        </w:numPr>
        <w:pBdr>
          <w:top w:val="single" w:sz="4" w:space="1" w:color="auto"/>
          <w:left w:val="single" w:sz="4" w:space="4" w:color="auto"/>
          <w:bottom w:val="single" w:sz="4" w:space="1" w:color="auto"/>
          <w:right w:val="single" w:sz="4" w:space="4" w:color="auto"/>
        </w:pBdr>
        <w:rPr>
          <w:lang w:eastAsia="ja-JP"/>
        </w:rPr>
      </w:pPr>
      <w:r w:rsidRPr="002F0619">
        <w:rPr>
          <w:lang w:eastAsia="ja-JP"/>
        </w:rPr>
        <w:t>Differentiation of access attempt cause is not needed for the purpose of obtaining Clock Quality Information.</w:t>
      </w:r>
    </w:p>
    <w:p w14:paraId="31FE6759" w14:textId="77777777" w:rsidR="00A83BFE" w:rsidRDefault="00A83BFE" w:rsidP="00A83BFE">
      <w:pPr>
        <w:pStyle w:val="Doc-text2"/>
        <w:numPr>
          <w:ilvl w:val="0"/>
          <w:numId w:val="45"/>
        </w:numPr>
        <w:pBdr>
          <w:top w:val="single" w:sz="4" w:space="1" w:color="auto"/>
          <w:left w:val="single" w:sz="4" w:space="4" w:color="auto"/>
          <w:bottom w:val="single" w:sz="4" w:space="1" w:color="auto"/>
          <w:right w:val="single" w:sz="4" w:space="4" w:color="auto"/>
        </w:pBdr>
        <w:rPr>
          <w:lang w:eastAsia="ja-JP"/>
        </w:rPr>
      </w:pPr>
      <w:r w:rsidRPr="009C44B8">
        <w:rPr>
          <w:lang w:eastAsia="ja-JP"/>
        </w:rPr>
        <w:t xml:space="preserve">gNB ID </w:t>
      </w:r>
      <w:r>
        <w:rPr>
          <w:lang w:eastAsia="ja-JP"/>
        </w:rPr>
        <w:t xml:space="preserve">as derived from Global Cell ID and gNB ID length in SIB1 will be referred to in the procedure.  </w:t>
      </w:r>
      <w:proofErr w:type="spellStart"/>
      <w:r>
        <w:rPr>
          <w:lang w:eastAsia="ja-JP"/>
        </w:rPr>
        <w:t>gBN</w:t>
      </w:r>
      <w:proofErr w:type="spellEnd"/>
      <w:r>
        <w:rPr>
          <w:lang w:eastAsia="ja-JP"/>
        </w:rPr>
        <w:t xml:space="preserve"> ID length is mandatory if the gNB uses this feature.    No new </w:t>
      </w:r>
      <w:proofErr w:type="spellStart"/>
      <w:r>
        <w:rPr>
          <w:lang w:eastAsia="ja-JP"/>
        </w:rPr>
        <w:t>signaling</w:t>
      </w:r>
      <w:proofErr w:type="spellEnd"/>
      <w:r>
        <w:rPr>
          <w:lang w:eastAsia="ja-JP"/>
        </w:rPr>
        <w:t xml:space="preserve"> will be introduced.   </w:t>
      </w:r>
    </w:p>
    <w:p w14:paraId="07CF7C87" w14:textId="77777777" w:rsidR="00A83BFE" w:rsidRDefault="00A83BFE" w:rsidP="00A83BFE">
      <w:pPr>
        <w:pStyle w:val="Doc-text2"/>
        <w:numPr>
          <w:ilvl w:val="0"/>
          <w:numId w:val="45"/>
        </w:numPr>
        <w:pBdr>
          <w:top w:val="single" w:sz="4" w:space="1" w:color="auto"/>
          <w:left w:val="single" w:sz="4" w:space="4" w:color="auto"/>
          <w:bottom w:val="single" w:sz="4" w:space="1" w:color="auto"/>
          <w:right w:val="single" w:sz="4" w:space="4" w:color="auto"/>
        </w:pBdr>
        <w:rPr>
          <w:lang w:eastAsia="ja-JP"/>
        </w:rPr>
      </w:pPr>
      <w:r w:rsidRPr="00AA1286">
        <w:rPr>
          <w:lang w:eastAsia="ja-JP"/>
        </w:rPr>
        <w:t>Explicitly capture the NAS and AS interactions for storing the event ID and the clock information and triggering of the reconnection based on the NAS configuration of whether the feature is enable and whether reconnection is needed</w:t>
      </w:r>
    </w:p>
    <w:p w14:paraId="3DE90D8D" w14:textId="77777777" w:rsidR="00A83BFE" w:rsidRDefault="00A83BFE" w:rsidP="00A83BFE">
      <w:pPr>
        <w:pStyle w:val="Doc-text2"/>
        <w:numPr>
          <w:ilvl w:val="0"/>
          <w:numId w:val="45"/>
        </w:numPr>
        <w:pBdr>
          <w:top w:val="single" w:sz="4" w:space="1" w:color="auto"/>
          <w:left w:val="single" w:sz="4" w:space="4" w:color="auto"/>
          <w:bottom w:val="single" w:sz="4" w:space="1" w:color="auto"/>
          <w:right w:val="single" w:sz="4" w:space="4" w:color="auto"/>
        </w:pBdr>
        <w:rPr>
          <w:lang w:eastAsia="ja-JP"/>
        </w:rPr>
      </w:pPr>
      <w:r w:rsidRPr="003779D0">
        <w:rPr>
          <w:lang w:eastAsia="ja-JP"/>
        </w:rPr>
        <w:t>Event ID with a range of 64 values is sufficient to notify change of clock quality information status updates</w:t>
      </w:r>
      <w:r>
        <w:rPr>
          <w:lang w:eastAsia="ja-JP"/>
        </w:rPr>
        <w:t>.  [put it in bracket]</w:t>
      </w:r>
    </w:p>
    <w:p w14:paraId="30B9B124" w14:textId="77777777" w:rsidR="00A83BFE" w:rsidRDefault="00A83BFE" w:rsidP="00A83BFE">
      <w:pPr>
        <w:pStyle w:val="Doc-text2"/>
        <w:numPr>
          <w:ilvl w:val="0"/>
          <w:numId w:val="45"/>
        </w:numPr>
        <w:pBdr>
          <w:top w:val="single" w:sz="4" w:space="1" w:color="auto"/>
          <w:left w:val="single" w:sz="4" w:space="4" w:color="auto"/>
          <w:bottom w:val="single" w:sz="4" w:space="1" w:color="auto"/>
          <w:right w:val="single" w:sz="4" w:space="4" w:color="auto"/>
        </w:pBdr>
        <w:rPr>
          <w:lang w:eastAsia="ja-JP"/>
        </w:rPr>
      </w:pPr>
      <w:r w:rsidRPr="002E23E7">
        <w:rPr>
          <w:lang w:eastAsia="ja-JP"/>
        </w:rPr>
        <w:t>Change the IE name “</w:t>
      </w:r>
      <w:proofErr w:type="spellStart"/>
      <w:r w:rsidRPr="002E23E7">
        <w:rPr>
          <w:lang w:eastAsia="ja-JP"/>
        </w:rPr>
        <w:t>AcceptanceCriteria</w:t>
      </w:r>
      <w:proofErr w:type="spellEnd"/>
      <w:r w:rsidRPr="002E23E7">
        <w:rPr>
          <w:lang w:eastAsia="ja-JP"/>
        </w:rPr>
        <w:t>” to “</w:t>
      </w:r>
      <w:proofErr w:type="spellStart"/>
      <w:r w:rsidRPr="002E23E7">
        <w:rPr>
          <w:lang w:eastAsia="ja-JP"/>
        </w:rPr>
        <w:t>ClockQualityAcceptanceStatus</w:t>
      </w:r>
      <w:proofErr w:type="spellEnd"/>
      <w:r w:rsidRPr="002E23E7">
        <w:rPr>
          <w:lang w:eastAsia="ja-JP"/>
        </w:rPr>
        <w:t>”</w:t>
      </w:r>
    </w:p>
    <w:p w14:paraId="5924C9DD" w14:textId="77777777" w:rsidR="00F120E7" w:rsidRDefault="00F120E7" w:rsidP="001F7939"/>
    <w:p w14:paraId="6CC9DD9D" w14:textId="04B14419" w:rsidR="00EF49F7" w:rsidRDefault="00EB5C64" w:rsidP="00EB5C64">
      <w:pPr>
        <w:pStyle w:val="Heading1"/>
      </w:pPr>
      <w:r>
        <w:t>Determining a change in clock quality</w:t>
      </w:r>
    </w:p>
    <w:p w14:paraId="4011C090" w14:textId="5285829A" w:rsidR="00EB5C64" w:rsidRDefault="005A76A3" w:rsidP="00EB5C64">
      <w:r>
        <w:t>The current running CR captures the UE tracking of clock updates as follows</w:t>
      </w:r>
    </w:p>
    <w:tbl>
      <w:tblPr>
        <w:tblStyle w:val="TableGrid"/>
        <w:tblW w:w="0" w:type="auto"/>
        <w:tblLook w:val="04A0" w:firstRow="1" w:lastRow="0" w:firstColumn="1" w:lastColumn="0" w:noHBand="0" w:noVBand="1"/>
      </w:tblPr>
      <w:tblGrid>
        <w:gridCol w:w="9631"/>
      </w:tblGrid>
      <w:tr w:rsidR="00EB5C64" w14:paraId="1E0EFFA5" w14:textId="77777777" w:rsidTr="00EB5C64">
        <w:tc>
          <w:tcPr>
            <w:tcW w:w="9631" w:type="dxa"/>
          </w:tcPr>
          <w:p w14:paraId="593F67A4" w14:textId="77777777" w:rsidR="005A76A3" w:rsidRPr="00FA0D37" w:rsidRDefault="005A76A3" w:rsidP="005A76A3">
            <w:pPr>
              <w:pStyle w:val="Heading5"/>
            </w:pPr>
            <w:bookmarkStart w:id="0" w:name="_Toc146780676"/>
            <w:r w:rsidRPr="00FA0D37">
              <w:lastRenderedPageBreak/>
              <w:t>5.2.2.4.10</w:t>
            </w:r>
            <w:r w:rsidRPr="00FA0D37">
              <w:tab/>
              <w:t xml:space="preserve">Actions upon reception of </w:t>
            </w:r>
            <w:r w:rsidRPr="00FA0D37">
              <w:rPr>
                <w:i/>
              </w:rPr>
              <w:t>SIB9</w:t>
            </w:r>
            <w:bookmarkEnd w:id="0"/>
          </w:p>
          <w:p w14:paraId="7077F09E" w14:textId="77777777" w:rsidR="005A76A3" w:rsidRDefault="005A76A3" w:rsidP="005A76A3">
            <w:r w:rsidRPr="00FA0D37">
              <w:t xml:space="preserve">Upon receiving </w:t>
            </w:r>
            <w:r w:rsidRPr="00FA0D37">
              <w:rPr>
                <w:i/>
              </w:rPr>
              <w:t>SIB9</w:t>
            </w:r>
            <w:r w:rsidRPr="00FA0D37">
              <w:t xml:space="preserve"> with </w:t>
            </w:r>
            <w:proofErr w:type="spellStart"/>
            <w:r w:rsidRPr="00FA0D37">
              <w:t>r</w:t>
            </w:r>
            <w:r w:rsidRPr="00FA0D37">
              <w:rPr>
                <w:i/>
              </w:rPr>
              <w:t>eferenceTimeInfo</w:t>
            </w:r>
            <w:proofErr w:type="spellEnd"/>
            <w:r w:rsidRPr="00FA0D37">
              <w:t xml:space="preserve">, the UE may perform the related actions except for the action of ignoring all further </w:t>
            </w:r>
            <w:proofErr w:type="spellStart"/>
            <w:r w:rsidRPr="00FA0D37">
              <w:rPr>
                <w:i/>
                <w:iCs/>
              </w:rPr>
              <w:t>referenceTimeInfo</w:t>
            </w:r>
            <w:proofErr w:type="spellEnd"/>
            <w:r w:rsidRPr="00FA0D37">
              <w:rPr>
                <w:i/>
                <w:iCs/>
              </w:rPr>
              <w:t xml:space="preserve"> </w:t>
            </w:r>
            <w:r w:rsidRPr="00FA0D37">
              <w:t>received in SIB9 as specified in clause 5.7.1.3.</w:t>
            </w:r>
          </w:p>
          <w:p w14:paraId="4456C8C5" w14:textId="77777777" w:rsidR="005A76A3" w:rsidRDefault="005A76A3" w:rsidP="005A76A3">
            <w:r w:rsidRPr="00BD5152">
              <w:t xml:space="preserve">Upon receiving </w:t>
            </w:r>
            <w:r w:rsidRPr="00BD5152">
              <w:rPr>
                <w:i/>
              </w:rPr>
              <w:t>SIB9</w:t>
            </w:r>
            <w:r w:rsidRPr="00BD5152">
              <w:t xml:space="preserve"> with </w:t>
            </w:r>
            <w:proofErr w:type="spellStart"/>
            <w:r>
              <w:rPr>
                <w:i/>
                <w:iCs/>
              </w:rPr>
              <w:t>eventID</w:t>
            </w:r>
            <w:proofErr w:type="spellEnd"/>
            <w:r>
              <w:rPr>
                <w:i/>
                <w:iCs/>
              </w:rPr>
              <w:t xml:space="preserve">, </w:t>
            </w:r>
            <w:r w:rsidRPr="00C0503E">
              <w:t xml:space="preserve">the UE </w:t>
            </w:r>
            <w:r>
              <w:t>shall perform the related actions if requested by upper layers:</w:t>
            </w:r>
          </w:p>
          <w:p w14:paraId="506112A5" w14:textId="77777777" w:rsidR="005A76A3" w:rsidRPr="00C0503E" w:rsidRDefault="005A76A3" w:rsidP="005A76A3">
            <w:pPr>
              <w:pStyle w:val="B1"/>
            </w:pPr>
            <w:r w:rsidRPr="00C0503E">
              <w:t>1&gt;</w:t>
            </w:r>
            <w:r w:rsidRPr="00C0503E">
              <w:tab/>
              <w:t xml:space="preserve">if </w:t>
            </w:r>
            <w:proofErr w:type="spellStart"/>
            <w:r w:rsidRPr="00C0503E">
              <w:rPr>
                <w:i/>
              </w:rPr>
              <w:t>Var</w:t>
            </w:r>
            <w:r>
              <w:rPr>
                <w:i/>
              </w:rPr>
              <w:t>EventID</w:t>
            </w:r>
            <w:proofErr w:type="spellEnd"/>
            <w:r>
              <w:rPr>
                <w:iCs/>
              </w:rPr>
              <w:t xml:space="preserve"> has an entry with a </w:t>
            </w:r>
            <w:proofErr w:type="spellStart"/>
            <w:r w:rsidRPr="00460CEE">
              <w:rPr>
                <w:i/>
              </w:rPr>
              <w:t>storedEventID</w:t>
            </w:r>
            <w:proofErr w:type="spellEnd"/>
            <w:r>
              <w:rPr>
                <w:iCs/>
              </w:rPr>
              <w:t xml:space="preserve"> value</w:t>
            </w:r>
            <w:r w:rsidRPr="00C0503E">
              <w:t>:</w:t>
            </w:r>
          </w:p>
          <w:p w14:paraId="37151F0E" w14:textId="77777777" w:rsidR="005A76A3" w:rsidRPr="00C0503E" w:rsidRDefault="005A76A3" w:rsidP="005A76A3">
            <w:pPr>
              <w:pStyle w:val="B2"/>
            </w:pPr>
            <w:r w:rsidRPr="00C0503E">
              <w:t>2&gt;</w:t>
            </w:r>
            <w:r w:rsidRPr="00C0503E">
              <w:tab/>
              <w:t xml:space="preserve">if the </w:t>
            </w:r>
            <w:proofErr w:type="spellStart"/>
            <w:r w:rsidRPr="00460CEE">
              <w:rPr>
                <w:i/>
              </w:rPr>
              <w:t>storedEventID</w:t>
            </w:r>
            <w:proofErr w:type="spellEnd"/>
            <w:r>
              <w:rPr>
                <w:iCs/>
              </w:rPr>
              <w:t xml:space="preserve"> value within</w:t>
            </w:r>
            <w:r>
              <w:t xml:space="preserve"> </w:t>
            </w:r>
            <w:proofErr w:type="spellStart"/>
            <w:r w:rsidRPr="00C0503E">
              <w:rPr>
                <w:i/>
              </w:rPr>
              <w:t>Var</w:t>
            </w:r>
            <w:r>
              <w:rPr>
                <w:i/>
              </w:rPr>
              <w:t>EventID</w:t>
            </w:r>
            <w:proofErr w:type="spellEnd"/>
            <w:r w:rsidRPr="00C0503E">
              <w:t xml:space="preserve"> </w:t>
            </w:r>
            <w:r>
              <w:t xml:space="preserve">is different from the </w:t>
            </w:r>
            <w:proofErr w:type="spellStart"/>
            <w:r w:rsidRPr="00460CEE">
              <w:rPr>
                <w:i/>
                <w:iCs/>
              </w:rPr>
              <w:t>eventID</w:t>
            </w:r>
            <w:proofErr w:type="spellEnd"/>
            <w:r>
              <w:t xml:space="preserve"> value received within </w:t>
            </w:r>
            <w:r w:rsidRPr="00460CEE">
              <w:rPr>
                <w:i/>
                <w:iCs/>
              </w:rPr>
              <w:t>SIB9</w:t>
            </w:r>
            <w:r>
              <w:t>:</w:t>
            </w:r>
          </w:p>
          <w:p w14:paraId="40553121" w14:textId="77777777" w:rsidR="005A76A3" w:rsidRDefault="005A76A3" w:rsidP="005A76A3">
            <w:pPr>
              <w:pStyle w:val="B3"/>
            </w:pPr>
            <w:r w:rsidRPr="00C0503E">
              <w:t>3&gt;</w:t>
            </w:r>
            <w:r w:rsidRPr="00C0503E">
              <w:tab/>
            </w:r>
            <w:r>
              <w:t xml:space="preserve">consider that the content of </w:t>
            </w:r>
            <w:proofErr w:type="spellStart"/>
            <w:r w:rsidRPr="0053475B">
              <w:rPr>
                <w:i/>
                <w:iCs/>
              </w:rPr>
              <w:t>clockQualityDetailsLevel</w:t>
            </w:r>
            <w:proofErr w:type="spellEnd"/>
            <w:r>
              <w:t xml:space="preserve"> may have changed</w:t>
            </w:r>
            <w:r w:rsidRPr="00C0503E">
              <w:t>;</w:t>
            </w:r>
          </w:p>
          <w:p w14:paraId="1F4A9F0C" w14:textId="77777777" w:rsidR="005A76A3" w:rsidRDefault="005A76A3" w:rsidP="005A76A3">
            <w:pPr>
              <w:pStyle w:val="B3"/>
            </w:pPr>
            <w:r>
              <w:t>3&gt;</w:t>
            </w:r>
            <w:r>
              <w:tab/>
              <w:t xml:space="preserve">notify upper layers that </w:t>
            </w:r>
            <w:proofErr w:type="spellStart"/>
            <w:r w:rsidRPr="0053475B">
              <w:rPr>
                <w:i/>
                <w:iCs/>
              </w:rPr>
              <w:t>clockQualityDetailsLevel</w:t>
            </w:r>
            <w:proofErr w:type="spellEnd"/>
            <w:r>
              <w:t xml:space="preserve"> may have changed;</w:t>
            </w:r>
          </w:p>
          <w:p w14:paraId="0CC463F5" w14:textId="77777777" w:rsidR="005A76A3" w:rsidRDefault="005A76A3" w:rsidP="005A76A3">
            <w:pPr>
              <w:pStyle w:val="B3"/>
            </w:pPr>
            <w:r>
              <w:t>3&gt;</w:t>
            </w:r>
            <w:r>
              <w:tab/>
              <w:t xml:space="preserve">replace the </w:t>
            </w:r>
            <w:proofErr w:type="spellStart"/>
            <w:r w:rsidRPr="00460CEE">
              <w:rPr>
                <w:i/>
              </w:rPr>
              <w:t>storedEventID</w:t>
            </w:r>
            <w:proofErr w:type="spellEnd"/>
            <w:r>
              <w:rPr>
                <w:iCs/>
              </w:rPr>
              <w:t xml:space="preserve"> value within</w:t>
            </w:r>
            <w:r>
              <w:t xml:space="preserve"> </w:t>
            </w:r>
            <w:proofErr w:type="spellStart"/>
            <w:r w:rsidRPr="00C0503E">
              <w:rPr>
                <w:i/>
              </w:rPr>
              <w:t>Var</w:t>
            </w:r>
            <w:r>
              <w:rPr>
                <w:i/>
              </w:rPr>
              <w:t>EventID</w:t>
            </w:r>
            <w:proofErr w:type="spellEnd"/>
            <w:r w:rsidRPr="00C0503E">
              <w:t xml:space="preserve"> </w:t>
            </w:r>
            <w:r>
              <w:t xml:space="preserve">with the </w:t>
            </w:r>
            <w:proofErr w:type="spellStart"/>
            <w:r w:rsidRPr="00460CEE">
              <w:rPr>
                <w:i/>
                <w:iCs/>
              </w:rPr>
              <w:t>eventID</w:t>
            </w:r>
            <w:proofErr w:type="spellEnd"/>
            <w:r>
              <w:t xml:space="preserve"> value received within </w:t>
            </w:r>
            <w:r w:rsidRPr="00460CEE">
              <w:rPr>
                <w:i/>
                <w:iCs/>
              </w:rPr>
              <w:t>SIB9</w:t>
            </w:r>
            <w:r>
              <w:t>;</w:t>
            </w:r>
          </w:p>
          <w:p w14:paraId="653B6440" w14:textId="77777777" w:rsidR="005A76A3" w:rsidRDefault="005A76A3" w:rsidP="005A76A3">
            <w:pPr>
              <w:pStyle w:val="B2"/>
            </w:pPr>
            <w:r>
              <w:t>2&gt;</w:t>
            </w:r>
            <w:r>
              <w:tab/>
              <w:t>else:</w:t>
            </w:r>
          </w:p>
          <w:p w14:paraId="3281D892" w14:textId="77777777" w:rsidR="005A76A3" w:rsidRPr="00F3590B" w:rsidRDefault="005A76A3" w:rsidP="005A76A3">
            <w:pPr>
              <w:pStyle w:val="B3"/>
              <w:rPr>
                <w:iCs/>
              </w:rPr>
            </w:pPr>
            <w:r>
              <w:t>3</w:t>
            </w:r>
            <w:r w:rsidRPr="000D712E">
              <w:t>&gt;</w:t>
            </w:r>
            <w:r>
              <w:tab/>
            </w:r>
            <w:r w:rsidRPr="000D712E">
              <w:t xml:space="preserve">if the </w:t>
            </w:r>
            <w:proofErr w:type="spellStart"/>
            <w:r w:rsidRPr="00F3590B">
              <w:rPr>
                <w:i/>
              </w:rPr>
              <w:t>VarGnbID</w:t>
            </w:r>
            <w:proofErr w:type="spellEnd"/>
            <w:r w:rsidRPr="000D712E">
              <w:rPr>
                <w:i/>
              </w:rPr>
              <w:t xml:space="preserve"> </w:t>
            </w:r>
            <w:r>
              <w:rPr>
                <w:iCs/>
              </w:rPr>
              <w:t xml:space="preserve">has an entry with a </w:t>
            </w:r>
            <w:proofErr w:type="spellStart"/>
            <w:r w:rsidRPr="000D712E">
              <w:rPr>
                <w:i/>
              </w:rPr>
              <w:t>stored</w:t>
            </w:r>
            <w:r w:rsidRPr="001A2735">
              <w:rPr>
                <w:i/>
              </w:rPr>
              <w:t>GnbID</w:t>
            </w:r>
            <w:proofErr w:type="spellEnd"/>
            <w:r w:rsidRPr="000D712E">
              <w:rPr>
                <w:iCs/>
              </w:rPr>
              <w:t xml:space="preserve"> </w:t>
            </w:r>
            <w:r>
              <w:rPr>
                <w:iCs/>
              </w:rPr>
              <w:t>value:</w:t>
            </w:r>
          </w:p>
          <w:p w14:paraId="3A5E3367" w14:textId="77777777" w:rsidR="005A76A3" w:rsidRPr="000D712E" w:rsidRDefault="005A76A3" w:rsidP="005A76A3">
            <w:pPr>
              <w:pStyle w:val="B4"/>
            </w:pPr>
            <w:r>
              <w:rPr>
                <w:iCs/>
              </w:rPr>
              <w:t xml:space="preserve">4&gt; if the </w:t>
            </w:r>
            <w:proofErr w:type="spellStart"/>
            <w:r w:rsidRPr="000D712E">
              <w:rPr>
                <w:i/>
              </w:rPr>
              <w:t>stored</w:t>
            </w:r>
            <w:r w:rsidRPr="001A2735">
              <w:rPr>
                <w:i/>
              </w:rPr>
              <w:t>GnbID</w:t>
            </w:r>
            <w:proofErr w:type="spellEnd"/>
            <w:r w:rsidRPr="000D712E">
              <w:rPr>
                <w:iCs/>
              </w:rPr>
              <w:t xml:space="preserve"> value within</w:t>
            </w:r>
            <w:r w:rsidRPr="000D712E">
              <w:t xml:space="preserve"> </w:t>
            </w:r>
            <w:proofErr w:type="spellStart"/>
            <w:r w:rsidRPr="000D712E">
              <w:rPr>
                <w:i/>
                <w:iCs/>
              </w:rPr>
              <w:t>VarGnbID</w:t>
            </w:r>
            <w:proofErr w:type="spellEnd"/>
            <w:r w:rsidRPr="000D712E">
              <w:t xml:space="preserve"> is different from the </w:t>
            </w:r>
            <w:r>
              <w:t xml:space="preserve">gNB identity </w:t>
            </w:r>
            <w:r w:rsidRPr="000D712E">
              <w:t xml:space="preserve">value received within </w:t>
            </w:r>
            <w:r w:rsidRPr="000D712E">
              <w:rPr>
                <w:i/>
                <w:iCs/>
              </w:rPr>
              <w:t>SIB1</w:t>
            </w:r>
            <w:r>
              <w:t>:</w:t>
            </w:r>
          </w:p>
          <w:p w14:paraId="4AE6D281" w14:textId="77777777" w:rsidR="005A76A3" w:rsidRDefault="005A76A3" w:rsidP="005A76A3">
            <w:pPr>
              <w:pStyle w:val="B5"/>
            </w:pPr>
            <w:r>
              <w:t>5</w:t>
            </w:r>
            <w:r w:rsidRPr="00C0503E">
              <w:t>&gt;</w:t>
            </w:r>
            <w:r w:rsidRPr="00C0503E">
              <w:tab/>
            </w:r>
            <w:r>
              <w:t xml:space="preserve">consider that the content of </w:t>
            </w:r>
            <w:proofErr w:type="spellStart"/>
            <w:r w:rsidRPr="0053475B">
              <w:rPr>
                <w:i/>
                <w:iCs/>
              </w:rPr>
              <w:t>clockQualityDetailsLevel</w:t>
            </w:r>
            <w:proofErr w:type="spellEnd"/>
            <w:r>
              <w:t xml:space="preserve"> may </w:t>
            </w:r>
            <w:proofErr w:type="spellStart"/>
            <w:r>
              <w:t>havechanged</w:t>
            </w:r>
            <w:proofErr w:type="spellEnd"/>
            <w:r w:rsidRPr="00C0503E">
              <w:t>;</w:t>
            </w:r>
          </w:p>
          <w:p w14:paraId="142681C6" w14:textId="77777777" w:rsidR="005A76A3" w:rsidRDefault="005A76A3" w:rsidP="005A76A3">
            <w:pPr>
              <w:pStyle w:val="B5"/>
            </w:pPr>
            <w:r>
              <w:t>5&gt;</w:t>
            </w:r>
            <w:r>
              <w:tab/>
              <w:t xml:space="preserve">notify upper layers that </w:t>
            </w:r>
            <w:proofErr w:type="spellStart"/>
            <w:r w:rsidRPr="0053475B">
              <w:rPr>
                <w:i/>
                <w:iCs/>
              </w:rPr>
              <w:t>clockQualityDetailsLevel</w:t>
            </w:r>
            <w:proofErr w:type="spellEnd"/>
            <w:r>
              <w:t xml:space="preserve"> may have changed;</w:t>
            </w:r>
          </w:p>
          <w:p w14:paraId="244D336B" w14:textId="77777777" w:rsidR="005A76A3" w:rsidRPr="001039E7" w:rsidRDefault="005A76A3" w:rsidP="005A76A3">
            <w:pPr>
              <w:pStyle w:val="B5"/>
            </w:pPr>
            <w:r>
              <w:t>5&gt;</w:t>
            </w:r>
            <w:r>
              <w:tab/>
              <w:t xml:space="preserve">replace the </w:t>
            </w:r>
            <w:proofErr w:type="spellStart"/>
            <w:r w:rsidRPr="000D712E">
              <w:rPr>
                <w:i/>
              </w:rPr>
              <w:t>stored</w:t>
            </w:r>
            <w:r w:rsidRPr="001A2735">
              <w:rPr>
                <w:i/>
              </w:rPr>
              <w:t>GnbID</w:t>
            </w:r>
            <w:proofErr w:type="spellEnd"/>
            <w:r>
              <w:rPr>
                <w:iCs/>
              </w:rPr>
              <w:t xml:space="preserve"> value within</w:t>
            </w:r>
            <w:r>
              <w:t xml:space="preserve"> </w:t>
            </w:r>
            <w:proofErr w:type="spellStart"/>
            <w:r w:rsidRPr="000D712E">
              <w:rPr>
                <w:i/>
                <w:iCs/>
              </w:rPr>
              <w:t>VarGnbID</w:t>
            </w:r>
            <w:proofErr w:type="spellEnd"/>
            <w:r w:rsidRPr="00C0503E">
              <w:t xml:space="preserve"> </w:t>
            </w:r>
            <w:r>
              <w:t xml:space="preserve">with the gNB identity value received within </w:t>
            </w:r>
            <w:r w:rsidRPr="00460CEE">
              <w:rPr>
                <w:i/>
                <w:iCs/>
              </w:rPr>
              <w:t>SIB</w:t>
            </w:r>
            <w:r>
              <w:rPr>
                <w:i/>
                <w:iCs/>
              </w:rPr>
              <w:t>1</w:t>
            </w:r>
            <w:r>
              <w:t>;</w:t>
            </w:r>
          </w:p>
          <w:p w14:paraId="40BA42F9" w14:textId="77777777" w:rsidR="005A76A3" w:rsidRPr="009A74A4" w:rsidRDefault="005A76A3" w:rsidP="005A76A3">
            <w:pPr>
              <w:pStyle w:val="NO"/>
            </w:pPr>
            <w:r>
              <w:t>NOTE X:</w:t>
            </w:r>
            <w:r>
              <w:tab/>
              <w:t xml:space="preserve">The UE should calculate the value of the gNB identity </w:t>
            </w:r>
            <w:r w:rsidRPr="00EA1B05">
              <w:t xml:space="preserve">as the value of </w:t>
            </w:r>
            <w:r w:rsidRPr="00B5285C">
              <w:rPr>
                <w:i/>
                <w:iCs/>
              </w:rPr>
              <w:t>gNB-ID-Length</w:t>
            </w:r>
            <w:r w:rsidRPr="00EA1B05">
              <w:t xml:space="preserve"> leftmost bits of the 36-bit long </w:t>
            </w:r>
            <w:proofErr w:type="spellStart"/>
            <w:r w:rsidRPr="00B5285C">
              <w:rPr>
                <w:i/>
                <w:iCs/>
              </w:rPr>
              <w:t>cellIdentity</w:t>
            </w:r>
            <w:proofErr w:type="spellEnd"/>
            <w:r w:rsidRPr="00EA1B05">
              <w:t xml:space="preserve"> in the first </w:t>
            </w:r>
            <w:r w:rsidRPr="00EA1B05">
              <w:rPr>
                <w:i/>
              </w:rPr>
              <w:t>PLMN-</w:t>
            </w:r>
            <w:proofErr w:type="spellStart"/>
            <w:r w:rsidRPr="00EA1B05">
              <w:rPr>
                <w:i/>
              </w:rPr>
              <w:t>IdentityInfo</w:t>
            </w:r>
            <w:proofErr w:type="spellEnd"/>
            <w:r w:rsidRPr="00EA1B05">
              <w:t xml:space="preserve"> IE of </w:t>
            </w:r>
            <w:r w:rsidRPr="00EA1B05">
              <w:rPr>
                <w:i/>
              </w:rPr>
              <w:t>PLMN-</w:t>
            </w:r>
            <w:proofErr w:type="spellStart"/>
            <w:r w:rsidRPr="00EA1B05">
              <w:rPr>
                <w:i/>
              </w:rPr>
              <w:t>IdentityInfoList</w:t>
            </w:r>
            <w:proofErr w:type="spellEnd"/>
            <w:r w:rsidRPr="00EA1B05">
              <w:rPr>
                <w:i/>
              </w:rPr>
              <w:t xml:space="preserve"> </w:t>
            </w:r>
            <w:r w:rsidRPr="00EA1B05">
              <w:t xml:space="preserve">in </w:t>
            </w:r>
            <w:r w:rsidRPr="00EA1B05">
              <w:rPr>
                <w:i/>
                <w:iCs/>
              </w:rPr>
              <w:t>SIB1</w:t>
            </w:r>
            <w:r>
              <w:t>.</w:t>
            </w:r>
          </w:p>
          <w:p w14:paraId="44A81FA7" w14:textId="77777777" w:rsidR="005A76A3" w:rsidRPr="00C0503E" w:rsidRDefault="005A76A3" w:rsidP="005A76A3">
            <w:pPr>
              <w:pStyle w:val="B1"/>
            </w:pPr>
            <w:r w:rsidRPr="00C0503E">
              <w:t>1&gt;</w:t>
            </w:r>
            <w:r w:rsidRPr="00C0503E">
              <w:tab/>
              <w:t>else:</w:t>
            </w:r>
          </w:p>
          <w:p w14:paraId="00D3114E" w14:textId="77777777" w:rsidR="005A76A3" w:rsidRDefault="005A76A3" w:rsidP="005A76A3">
            <w:pPr>
              <w:pStyle w:val="B2"/>
            </w:pPr>
            <w:r w:rsidRPr="00C0503E">
              <w:t>2&gt;</w:t>
            </w:r>
            <w:r w:rsidRPr="00C0503E">
              <w:tab/>
              <w:t>add a new entry</w:t>
            </w:r>
            <w:r>
              <w:t xml:space="preserve"> of </w:t>
            </w:r>
            <w:proofErr w:type="spellStart"/>
            <w:r w:rsidRPr="00460CEE">
              <w:rPr>
                <w:i/>
              </w:rPr>
              <w:t>storedEventID</w:t>
            </w:r>
            <w:proofErr w:type="spellEnd"/>
            <w:r w:rsidRPr="00C0503E">
              <w:t xml:space="preserve"> within the </w:t>
            </w:r>
            <w:proofErr w:type="spellStart"/>
            <w:r w:rsidRPr="00C0503E">
              <w:rPr>
                <w:i/>
              </w:rPr>
              <w:t>Var</w:t>
            </w:r>
            <w:r>
              <w:rPr>
                <w:i/>
              </w:rPr>
              <w:t>EventID</w:t>
            </w:r>
            <w:proofErr w:type="spellEnd"/>
            <w:r>
              <w:rPr>
                <w:i/>
              </w:rPr>
              <w:t xml:space="preserve"> </w:t>
            </w:r>
            <w:r>
              <w:rPr>
                <w:iCs/>
              </w:rPr>
              <w:t xml:space="preserve">with a value set as the one of </w:t>
            </w:r>
            <w:proofErr w:type="spellStart"/>
            <w:r w:rsidRPr="00460CEE">
              <w:rPr>
                <w:i/>
                <w:iCs/>
              </w:rPr>
              <w:t>eventID</w:t>
            </w:r>
            <w:proofErr w:type="spellEnd"/>
            <w:r>
              <w:t xml:space="preserve"> value received within </w:t>
            </w:r>
            <w:r w:rsidRPr="00460CEE">
              <w:rPr>
                <w:i/>
                <w:iCs/>
              </w:rPr>
              <w:t>SIB9</w:t>
            </w:r>
            <w:r w:rsidRPr="00C0503E">
              <w:t>;</w:t>
            </w:r>
          </w:p>
          <w:p w14:paraId="3C4B8353" w14:textId="77777777" w:rsidR="005A76A3" w:rsidRDefault="005A76A3" w:rsidP="005A76A3">
            <w:pPr>
              <w:pStyle w:val="B2"/>
            </w:pPr>
            <w:r>
              <w:t>2&gt;</w:t>
            </w:r>
            <w:r>
              <w:tab/>
            </w:r>
            <w:r w:rsidRPr="00C0503E">
              <w:t>add a new entry</w:t>
            </w:r>
            <w:r>
              <w:t xml:space="preserve"> of </w:t>
            </w:r>
            <w:proofErr w:type="spellStart"/>
            <w:r w:rsidRPr="000D712E">
              <w:rPr>
                <w:i/>
              </w:rPr>
              <w:t>stored</w:t>
            </w:r>
            <w:r w:rsidRPr="001A2735">
              <w:rPr>
                <w:i/>
              </w:rPr>
              <w:t>GnbID</w:t>
            </w:r>
            <w:proofErr w:type="spellEnd"/>
            <w:r w:rsidRPr="00C0503E">
              <w:t xml:space="preserve"> within the </w:t>
            </w:r>
            <w:proofErr w:type="spellStart"/>
            <w:r w:rsidRPr="001A2735">
              <w:rPr>
                <w:i/>
                <w:iCs/>
              </w:rPr>
              <w:t>VarGnbID</w:t>
            </w:r>
            <w:proofErr w:type="spellEnd"/>
            <w:r>
              <w:rPr>
                <w:i/>
              </w:rPr>
              <w:t xml:space="preserve"> </w:t>
            </w:r>
            <w:r>
              <w:rPr>
                <w:iCs/>
              </w:rPr>
              <w:t xml:space="preserve">with a value set as the one of </w:t>
            </w:r>
            <w:proofErr w:type="spellStart"/>
            <w:r w:rsidRPr="001A2735">
              <w:rPr>
                <w:i/>
                <w:iCs/>
              </w:rPr>
              <w:t>VarGnbID</w:t>
            </w:r>
            <w:proofErr w:type="spellEnd"/>
            <w:r>
              <w:t xml:space="preserve"> value received within </w:t>
            </w:r>
            <w:r w:rsidRPr="00460CEE">
              <w:rPr>
                <w:i/>
                <w:iCs/>
              </w:rPr>
              <w:t>SIB</w:t>
            </w:r>
            <w:r>
              <w:rPr>
                <w:i/>
                <w:iCs/>
              </w:rPr>
              <w:t>1</w:t>
            </w:r>
            <w:r w:rsidRPr="00C0503E">
              <w:t>;</w:t>
            </w:r>
          </w:p>
          <w:p w14:paraId="37F9E484" w14:textId="77777777" w:rsidR="005A76A3" w:rsidRPr="008D453B" w:rsidRDefault="005A76A3" w:rsidP="005A76A3">
            <w:pPr>
              <w:pStyle w:val="EditorsNote"/>
            </w:pPr>
            <w:r w:rsidRPr="008D453B">
              <w:t xml:space="preserve">EN: FFS </w:t>
            </w:r>
            <w:proofErr w:type="spellStart"/>
            <w:r w:rsidRPr="008D453B">
              <w:t>modeling</w:t>
            </w:r>
            <w:proofErr w:type="spellEnd"/>
            <w:r w:rsidRPr="008D453B">
              <w:t xml:space="preserve"> of gNB identity and event-ID change determination </w:t>
            </w:r>
            <w:r>
              <w:t xml:space="preserve">sequence </w:t>
            </w:r>
            <w:r w:rsidRPr="008D453B">
              <w:t xml:space="preserve">and if the UE must determine whether the node is changed first. </w:t>
            </w:r>
            <w:proofErr w:type="spellStart"/>
            <w:r w:rsidRPr="008D453B">
              <w:t>I.e</w:t>
            </w:r>
            <w:proofErr w:type="spellEnd"/>
            <w:r w:rsidRPr="008D453B">
              <w:t xml:space="preserve"> if the </w:t>
            </w:r>
            <w:proofErr w:type="spellStart"/>
            <w:r w:rsidRPr="008D453B">
              <w:rPr>
                <w:i/>
                <w:iCs/>
              </w:rPr>
              <w:t>storedGnbID</w:t>
            </w:r>
            <w:proofErr w:type="spellEnd"/>
            <w:r w:rsidRPr="008D453B">
              <w:t xml:space="preserve"> value within </w:t>
            </w:r>
            <w:proofErr w:type="spellStart"/>
            <w:r w:rsidRPr="008D453B">
              <w:rPr>
                <w:i/>
                <w:iCs/>
              </w:rPr>
              <w:t>VarGnbID</w:t>
            </w:r>
            <w:proofErr w:type="spellEnd"/>
            <w:r w:rsidRPr="008D453B">
              <w:t xml:space="preserve"> is different from the current gNB identity.</w:t>
            </w:r>
          </w:p>
          <w:p w14:paraId="2D7C8BE1" w14:textId="19BF4178" w:rsidR="00EB5C64" w:rsidRDefault="00EB5C64" w:rsidP="00EB5C64"/>
        </w:tc>
      </w:tr>
    </w:tbl>
    <w:p w14:paraId="55706670" w14:textId="434A601D" w:rsidR="005A76A3" w:rsidRDefault="005A76A3" w:rsidP="00EB5C64">
      <w:r>
        <w:t xml:space="preserve">The FFS below captured below indicates there is still some ambiguity on the sequence of events of (event ID, gNB ID) sequence checking. </w:t>
      </w:r>
    </w:p>
    <w:p w14:paraId="59E3D760" w14:textId="3AAAF318" w:rsidR="005A76A3" w:rsidRDefault="005A76A3" w:rsidP="00EB5C64">
      <w:r>
        <w:t xml:space="preserve">Since the intervals whereby the UE is determining if a clock is updated is upon receiving SIB9, it makes sense </w:t>
      </w:r>
      <w:r w:rsidR="00707933">
        <w:t xml:space="preserve">for the UE to assume that the clock quality has changed and informs NAS upon detecting a change in event ID, no further checking of gNB ID is needed since the UE has already concluded the clock has changed. </w:t>
      </w:r>
    </w:p>
    <w:p w14:paraId="7459BAFC" w14:textId="06AF60BD" w:rsidR="00707933" w:rsidRPr="00707933" w:rsidRDefault="00707933" w:rsidP="00EB5C64">
      <w:pPr>
        <w:rPr>
          <w:b/>
          <w:bCs/>
        </w:rPr>
      </w:pPr>
      <w:r w:rsidRPr="00707933">
        <w:rPr>
          <w:b/>
          <w:bCs/>
        </w:rPr>
        <w:t xml:space="preserve">Observation 1: A change in event ID in SIB 9 </w:t>
      </w:r>
      <w:r w:rsidR="00165D70">
        <w:rPr>
          <w:b/>
          <w:bCs/>
        </w:rPr>
        <w:t>is sufficient to determine a</w:t>
      </w:r>
      <w:r w:rsidRPr="00707933">
        <w:rPr>
          <w:b/>
          <w:bCs/>
        </w:rPr>
        <w:t xml:space="preserve"> </w:t>
      </w:r>
      <w:r w:rsidR="00165D70">
        <w:rPr>
          <w:b/>
          <w:bCs/>
        </w:rPr>
        <w:t xml:space="preserve">new </w:t>
      </w:r>
      <w:r w:rsidRPr="00707933">
        <w:rPr>
          <w:b/>
          <w:bCs/>
        </w:rPr>
        <w:t xml:space="preserve">clock quality report is available. </w:t>
      </w:r>
    </w:p>
    <w:p w14:paraId="2DFCE3B0" w14:textId="2D382755" w:rsidR="00707933" w:rsidRDefault="00707933" w:rsidP="00EB5C64">
      <w:pPr>
        <w:rPr>
          <w:b/>
          <w:bCs/>
        </w:rPr>
      </w:pPr>
      <w:r w:rsidRPr="00707933">
        <w:rPr>
          <w:b/>
          <w:bCs/>
        </w:rPr>
        <w:t>Proposal 1: UE informs NAS of a clock quality change if it detects a change in Event ID in SIB9, no further checking of SIB1/gNB ID is needed.</w:t>
      </w:r>
    </w:p>
    <w:p w14:paraId="4E82828D" w14:textId="79E641C8" w:rsidR="00707933" w:rsidRDefault="00707933" w:rsidP="00707933">
      <w:pPr>
        <w:pStyle w:val="Heading2"/>
      </w:pPr>
      <w:r>
        <w:t>When does the UE check of gNB ID?</w:t>
      </w:r>
    </w:p>
    <w:p w14:paraId="11EF59F8" w14:textId="3D3999B3" w:rsidR="00707933" w:rsidRDefault="00707933" w:rsidP="00707933">
      <w:r>
        <w:t xml:space="preserve">RAN2 has agreed that a change in gNB ID can also trigger a clock quality update since the UE is assessing the tuple (event ID, gNB ID), thus the agreement means </w:t>
      </w:r>
      <w:r w:rsidR="006853F9">
        <w:t xml:space="preserve">that the UE should track changes in gNB ID even if event ID is the same. This leaves some ambiguity about how and when the UE should exactly be checking for a gNB ID change. In our view, there is no way or reason to mandate any additional SIB1 reading for gNB ID. It is sufficient for the UE to read </w:t>
      </w:r>
      <w:r w:rsidR="006853F9">
        <w:lastRenderedPageBreak/>
        <w:t xml:space="preserve">SIB1 when mandated by legacy (e.g., upon cell (re)selection/handover) and storing changes in gNB ID then. In this case, the UE does not know yet if this gNB supports the clock quality feature or not. The UE must wait to read SIB9, at which case even if the event ID is the same (essentially a collision between </w:t>
      </w:r>
      <w:proofErr w:type="spellStart"/>
      <w:r w:rsidR="006853F9">
        <w:t>gNBs</w:t>
      </w:r>
      <w:proofErr w:type="spellEnd"/>
      <w:r w:rsidR="006853F9">
        <w:t xml:space="preserve"> in allocating event IDs to clock quality updates), the UE should still inform NAS of a clock quality update.  </w:t>
      </w:r>
    </w:p>
    <w:p w14:paraId="7F3987D7" w14:textId="04D29440" w:rsidR="00165D70" w:rsidRDefault="00165D70" w:rsidP="00707933">
      <w:pPr>
        <w:rPr>
          <w:b/>
          <w:bCs/>
        </w:rPr>
      </w:pPr>
      <w:r w:rsidRPr="00165D70">
        <w:rPr>
          <w:b/>
          <w:bCs/>
        </w:rPr>
        <w:t xml:space="preserve">Observation 2: UE can detect and store a gNB ID update upon reading SIB1 (e.g., after cell (re)-selection). However, a change in gNB ID is not sufficient to determine a new clock quality report is available as the UE does not know if a gNB supports this feature until SIB9 is made available (if event ID is included). </w:t>
      </w:r>
    </w:p>
    <w:p w14:paraId="3F65209D" w14:textId="38232FD9" w:rsidR="00165D70" w:rsidRDefault="00165D70" w:rsidP="00707933">
      <w:pPr>
        <w:rPr>
          <w:b/>
          <w:bCs/>
        </w:rPr>
      </w:pPr>
      <w:r>
        <w:rPr>
          <w:b/>
          <w:bCs/>
        </w:rPr>
        <w:t xml:space="preserve">Proposal 2: No extra SIB1 checking is mandated at the UE, UE tracks gNB ID updates at regular SIB1 checks (e.g., after reselection or handover). When the UE detects a change in gNB ID it stores it (without flushing the old one). </w:t>
      </w:r>
    </w:p>
    <w:p w14:paraId="5264C220" w14:textId="5CB3923A" w:rsidR="00165D70" w:rsidRDefault="00165D70" w:rsidP="00707933">
      <w:pPr>
        <w:rPr>
          <w:b/>
          <w:bCs/>
        </w:rPr>
      </w:pPr>
      <w:r>
        <w:rPr>
          <w:b/>
          <w:bCs/>
        </w:rPr>
        <w:t>Proposal 3: After detecting and storing a new gNB ID, the UE waits until it receives SIB9 to apply one of those cases:</w:t>
      </w:r>
    </w:p>
    <w:p w14:paraId="70C1C3BC" w14:textId="0517F117" w:rsidR="00165D70" w:rsidRDefault="00165D70" w:rsidP="00165D70">
      <w:pPr>
        <w:pStyle w:val="ListParagraph"/>
        <w:numPr>
          <w:ilvl w:val="0"/>
          <w:numId w:val="46"/>
        </w:numPr>
        <w:rPr>
          <w:b/>
          <w:bCs/>
        </w:rPr>
      </w:pPr>
      <w:r w:rsidRPr="00165D70">
        <w:rPr>
          <w:b/>
          <w:bCs/>
        </w:rPr>
        <w:t xml:space="preserve">Case 1: </w:t>
      </w:r>
      <w:r w:rsidR="00C14536">
        <w:rPr>
          <w:b/>
          <w:bCs/>
        </w:rPr>
        <w:t>SIB9 does not contain event ID. At which case, the UE flushes the new gNB ID and keeps the old (gNB ID, event ID</w:t>
      </w:r>
      <w:r w:rsidR="004479ED">
        <w:rPr>
          <w:b/>
          <w:bCs/>
        </w:rPr>
        <w:t>)</w:t>
      </w:r>
      <w:r w:rsidR="00C14536">
        <w:rPr>
          <w:b/>
          <w:bCs/>
        </w:rPr>
        <w:t xml:space="preserve"> stored. This is the case of a gNB supporting gNB ID but not the clock quality feature. </w:t>
      </w:r>
    </w:p>
    <w:p w14:paraId="6A8C21CF" w14:textId="2CFA0AF1" w:rsidR="00C14536" w:rsidRDefault="00C14536" w:rsidP="00165D70">
      <w:pPr>
        <w:pStyle w:val="ListParagraph"/>
        <w:numPr>
          <w:ilvl w:val="0"/>
          <w:numId w:val="46"/>
        </w:numPr>
        <w:rPr>
          <w:b/>
          <w:bCs/>
        </w:rPr>
      </w:pPr>
      <w:r>
        <w:rPr>
          <w:b/>
          <w:bCs/>
        </w:rPr>
        <w:t xml:space="preserve">Case 2: SIB9 contains event ID. The UE informs NAS that a new clock quality report is available and stores the (new gNB ID, new event ID) details of the </w:t>
      </w:r>
      <w:r w:rsidR="0079476F">
        <w:rPr>
          <w:b/>
          <w:bCs/>
        </w:rPr>
        <w:t xml:space="preserve">stored clock quality. </w:t>
      </w:r>
    </w:p>
    <w:p w14:paraId="1CD0EAB5" w14:textId="2B8C1447" w:rsidR="0079476F" w:rsidRDefault="0079476F" w:rsidP="0079476F">
      <w:pPr>
        <w:pStyle w:val="ListParagraph"/>
        <w:numPr>
          <w:ilvl w:val="1"/>
          <w:numId w:val="46"/>
        </w:numPr>
        <w:rPr>
          <w:b/>
          <w:bCs/>
        </w:rPr>
      </w:pPr>
      <w:r>
        <w:rPr>
          <w:b/>
          <w:bCs/>
        </w:rPr>
        <w:t xml:space="preserve">In this case the UE can flush the old (gNB ID, event ID) already stored since this is associated with the old clock quality report. </w:t>
      </w:r>
    </w:p>
    <w:p w14:paraId="72F903B1" w14:textId="07A94A2D" w:rsidR="0079476F" w:rsidRPr="00165D70" w:rsidRDefault="0079476F" w:rsidP="0079476F">
      <w:pPr>
        <w:pStyle w:val="ListParagraph"/>
        <w:numPr>
          <w:ilvl w:val="1"/>
          <w:numId w:val="46"/>
        </w:numPr>
        <w:rPr>
          <w:b/>
          <w:bCs/>
        </w:rPr>
      </w:pPr>
      <w:r>
        <w:rPr>
          <w:b/>
          <w:bCs/>
        </w:rPr>
        <w:t xml:space="preserve">This logic applies even if event ID is the same since the UE has verified gNB ID is changed and the gNB supports clock quality distribution. </w:t>
      </w:r>
    </w:p>
    <w:p w14:paraId="3D824645" w14:textId="7B51B1B3" w:rsidR="00EB5C64" w:rsidRDefault="00DE6FFB" w:rsidP="00EB5C64">
      <w:pPr>
        <w:pStyle w:val="Heading1"/>
      </w:pPr>
      <w:r>
        <w:t>INACTIVE UEs</w:t>
      </w:r>
    </w:p>
    <w:p w14:paraId="46CF39A1" w14:textId="4E442FB9" w:rsidR="00C030FA" w:rsidRDefault="00C030FA" w:rsidP="00EB5C64">
      <w:r>
        <w:t xml:space="preserve">In the current text, the UE AS always inform NAS of the clock quality change in line with earlier RAN2 agreements. Supposedly, it will be up to UE implementation (at NAS) to initiate an RRC resume to retrieve the clock report. </w:t>
      </w:r>
      <w:r w:rsidR="00457B8B">
        <w:t xml:space="preserve">Note that in 24.501 clause 5.3.1.4, it is possible for NAS to trigger RRC Resume based on clock quality change. </w:t>
      </w:r>
    </w:p>
    <w:tbl>
      <w:tblPr>
        <w:tblStyle w:val="TableGrid"/>
        <w:tblW w:w="0" w:type="auto"/>
        <w:tblLook w:val="04A0" w:firstRow="1" w:lastRow="0" w:firstColumn="1" w:lastColumn="0" w:noHBand="0" w:noVBand="1"/>
      </w:tblPr>
      <w:tblGrid>
        <w:gridCol w:w="9631"/>
      </w:tblGrid>
      <w:tr w:rsidR="00457B8B" w14:paraId="5E13C684" w14:textId="77777777" w:rsidTr="00457B8B">
        <w:tc>
          <w:tcPr>
            <w:tcW w:w="9631" w:type="dxa"/>
          </w:tcPr>
          <w:p w14:paraId="3A8A1350" w14:textId="4F0DD711" w:rsidR="00457B8B" w:rsidRPr="00457B8B" w:rsidRDefault="00457B8B" w:rsidP="00457B8B">
            <w:pPr>
              <w:ind w:left="720"/>
              <w:rPr>
                <w:lang w:val="en-US"/>
              </w:rPr>
            </w:pPr>
            <w:r>
              <w:t xml:space="preserve">If the UE supporting the reconnection to the network due to RAN timing synchronization status change has been requested to reconnect to the network upon receiving an indication of a change in the RAN timing synchronization status (see subclauses 5.4.4.2, 5.5.1.2.4, and 5.5.1.3.4) and </w:t>
            </w:r>
            <w:r>
              <w:rPr>
                <w:highlight w:val="yellow"/>
              </w:rPr>
              <w:t>the UE receives an indication of a change in the RAN timing synchronization status, the UE in 5GMM-CONNECTED mode with RRC inactive indication shall request the lower layers to transition to RRC_CONNECTED state</w:t>
            </w:r>
            <w:r>
              <w:t>.</w:t>
            </w:r>
          </w:p>
        </w:tc>
      </w:tr>
    </w:tbl>
    <w:p w14:paraId="2E9CE7C8" w14:textId="6E961D21" w:rsidR="001A2991" w:rsidRPr="001A2991" w:rsidRDefault="001A2991" w:rsidP="00C030FA">
      <w:r>
        <w:t xml:space="preserve">Thus, we think that RRC IDLE and RRC INACTIVE can both inform NAS of the clock change event, and in both cases, NAS can move AS into RRC CONNECTED to retrieve the clock report. </w:t>
      </w:r>
    </w:p>
    <w:p w14:paraId="1CD9ED06" w14:textId="12B9144E" w:rsidR="00C030FA" w:rsidRPr="00C030FA" w:rsidRDefault="00457B8B" w:rsidP="00C030FA">
      <w:pPr>
        <w:rPr>
          <w:b/>
          <w:bCs/>
        </w:rPr>
      </w:pPr>
      <w:r>
        <w:rPr>
          <w:b/>
          <w:bCs/>
        </w:rPr>
        <w:t xml:space="preserve">Proposal </w:t>
      </w:r>
      <w:r w:rsidR="00DE6FFB">
        <w:rPr>
          <w:b/>
          <w:bCs/>
        </w:rPr>
        <w:t>4</w:t>
      </w:r>
      <w:r w:rsidR="00C030FA" w:rsidRPr="00C030FA">
        <w:rPr>
          <w:b/>
          <w:bCs/>
        </w:rPr>
        <w:t xml:space="preserve">: It is up to UE implementation at NAS to initiate an RRC Resume for an INACTIVE UE to obtain a clock report.  </w:t>
      </w:r>
    </w:p>
    <w:p w14:paraId="547A9A5A" w14:textId="77777777" w:rsidR="00FA6BF5" w:rsidRDefault="00FA6BF5" w:rsidP="00FA6BF5">
      <w:pPr>
        <w:pStyle w:val="Heading1"/>
      </w:pPr>
      <w:r>
        <w:t>Conclusion</w:t>
      </w:r>
    </w:p>
    <w:p w14:paraId="11DB77CB" w14:textId="77777777" w:rsidR="004479ED" w:rsidRPr="00707933" w:rsidRDefault="004479ED" w:rsidP="004479ED">
      <w:pPr>
        <w:rPr>
          <w:b/>
          <w:bCs/>
        </w:rPr>
      </w:pPr>
      <w:r w:rsidRPr="00707933">
        <w:rPr>
          <w:b/>
          <w:bCs/>
        </w:rPr>
        <w:t xml:space="preserve">Observation 1: A change in event ID in SIB 9 </w:t>
      </w:r>
      <w:r>
        <w:rPr>
          <w:b/>
          <w:bCs/>
        </w:rPr>
        <w:t>is sufficient to determine a</w:t>
      </w:r>
      <w:r w:rsidRPr="00707933">
        <w:rPr>
          <w:b/>
          <w:bCs/>
        </w:rPr>
        <w:t xml:space="preserve"> </w:t>
      </w:r>
      <w:r>
        <w:rPr>
          <w:b/>
          <w:bCs/>
        </w:rPr>
        <w:t xml:space="preserve">new </w:t>
      </w:r>
      <w:r w:rsidRPr="00707933">
        <w:rPr>
          <w:b/>
          <w:bCs/>
        </w:rPr>
        <w:t xml:space="preserve">clock quality report is available. </w:t>
      </w:r>
    </w:p>
    <w:p w14:paraId="2B8F6636" w14:textId="77777777" w:rsidR="004479ED" w:rsidRDefault="004479ED" w:rsidP="004479ED">
      <w:pPr>
        <w:rPr>
          <w:b/>
          <w:bCs/>
        </w:rPr>
      </w:pPr>
      <w:r w:rsidRPr="00707933">
        <w:rPr>
          <w:b/>
          <w:bCs/>
        </w:rPr>
        <w:t>Proposal 1: UE informs NAS of a clock quality change if it detects a change in Event ID in SIB9, no further checking of SIB1/gNB ID is needed.</w:t>
      </w:r>
    </w:p>
    <w:p w14:paraId="3750F9B0" w14:textId="77777777" w:rsidR="004479ED" w:rsidRDefault="004479ED" w:rsidP="004479ED">
      <w:pPr>
        <w:rPr>
          <w:b/>
          <w:bCs/>
        </w:rPr>
      </w:pPr>
      <w:r w:rsidRPr="00165D70">
        <w:rPr>
          <w:b/>
          <w:bCs/>
        </w:rPr>
        <w:t xml:space="preserve">Observation 2: UE can detect and store a gNB ID update upon reading SIB1 (e.g., after cell (re)-selection). However, a change in gNB ID is not sufficient to determine a new clock quality report is available as the UE does not know if a gNB supports this feature until SIB9 is made available (if event ID is included). </w:t>
      </w:r>
    </w:p>
    <w:p w14:paraId="3887A722" w14:textId="77777777" w:rsidR="004479ED" w:rsidRDefault="004479ED" w:rsidP="004479ED">
      <w:pPr>
        <w:rPr>
          <w:b/>
          <w:bCs/>
        </w:rPr>
      </w:pPr>
      <w:r>
        <w:rPr>
          <w:b/>
          <w:bCs/>
        </w:rPr>
        <w:t xml:space="preserve">Proposal 2: No extra SIB1 checking is mandated at the UE, UE tracks gNB ID updates at regular SIB1 checks (e.g., after reselection or handover). When the UE detects a change in gNB ID it stores it (without flushing the old one). </w:t>
      </w:r>
    </w:p>
    <w:p w14:paraId="4723A728" w14:textId="77777777" w:rsidR="004479ED" w:rsidRDefault="004479ED" w:rsidP="004479ED">
      <w:pPr>
        <w:rPr>
          <w:b/>
          <w:bCs/>
        </w:rPr>
      </w:pPr>
      <w:r>
        <w:rPr>
          <w:b/>
          <w:bCs/>
        </w:rPr>
        <w:t>Proposal 3: After detecting and storing a new gNB ID, the UE waits until it receives SIB9 to apply one of those cases:</w:t>
      </w:r>
    </w:p>
    <w:p w14:paraId="3DD08146" w14:textId="77777777" w:rsidR="004479ED" w:rsidRDefault="004479ED" w:rsidP="004479ED">
      <w:pPr>
        <w:pStyle w:val="ListParagraph"/>
        <w:numPr>
          <w:ilvl w:val="0"/>
          <w:numId w:val="46"/>
        </w:numPr>
        <w:rPr>
          <w:b/>
          <w:bCs/>
        </w:rPr>
      </w:pPr>
      <w:r w:rsidRPr="00165D70">
        <w:rPr>
          <w:b/>
          <w:bCs/>
        </w:rPr>
        <w:lastRenderedPageBreak/>
        <w:t xml:space="preserve">Case 1: </w:t>
      </w:r>
      <w:r>
        <w:rPr>
          <w:b/>
          <w:bCs/>
        </w:rPr>
        <w:t xml:space="preserve">SIB9 does not contain event ID. At which case, the UE flushes the new gNB ID and keeps the old (gNB ID, event ID) stored. This is the case of a gNB supporting gNB ID but not the clock quality feature. </w:t>
      </w:r>
    </w:p>
    <w:p w14:paraId="02FC28CF" w14:textId="77777777" w:rsidR="004479ED" w:rsidRDefault="004479ED" w:rsidP="004479ED">
      <w:pPr>
        <w:pStyle w:val="ListParagraph"/>
        <w:numPr>
          <w:ilvl w:val="0"/>
          <w:numId w:val="46"/>
        </w:numPr>
        <w:rPr>
          <w:b/>
          <w:bCs/>
        </w:rPr>
      </w:pPr>
      <w:r>
        <w:rPr>
          <w:b/>
          <w:bCs/>
        </w:rPr>
        <w:t xml:space="preserve">Case 2: SIB9 contains event ID. The UE informs NAS that a new clock quality report is available and stores the (new gNB ID, new event ID) details of the stored clock quality. </w:t>
      </w:r>
    </w:p>
    <w:p w14:paraId="1EB64087" w14:textId="77777777" w:rsidR="004479ED" w:rsidRDefault="004479ED" w:rsidP="004479ED">
      <w:pPr>
        <w:pStyle w:val="ListParagraph"/>
        <w:numPr>
          <w:ilvl w:val="1"/>
          <w:numId w:val="46"/>
        </w:numPr>
        <w:rPr>
          <w:b/>
          <w:bCs/>
        </w:rPr>
      </w:pPr>
      <w:r>
        <w:rPr>
          <w:b/>
          <w:bCs/>
        </w:rPr>
        <w:t xml:space="preserve">In this case the UE can flush the old (gNB ID, event ID) already stored since this is associated with the old clock quality report. </w:t>
      </w:r>
    </w:p>
    <w:p w14:paraId="50D63EC8" w14:textId="77777777" w:rsidR="004479ED" w:rsidRPr="00165D70" w:rsidRDefault="004479ED" w:rsidP="004479ED">
      <w:pPr>
        <w:pStyle w:val="ListParagraph"/>
        <w:numPr>
          <w:ilvl w:val="1"/>
          <w:numId w:val="46"/>
        </w:numPr>
        <w:rPr>
          <w:b/>
          <w:bCs/>
        </w:rPr>
      </w:pPr>
      <w:r>
        <w:rPr>
          <w:b/>
          <w:bCs/>
        </w:rPr>
        <w:t xml:space="preserve">This logic applies even if event ID is the same since the UE has verified gNB ID is changed and the gNB supports clock quality distribution. </w:t>
      </w:r>
    </w:p>
    <w:p w14:paraId="463350ED" w14:textId="77777777" w:rsidR="004479ED" w:rsidRPr="00C030FA" w:rsidRDefault="004479ED" w:rsidP="004479ED">
      <w:pPr>
        <w:rPr>
          <w:b/>
          <w:bCs/>
        </w:rPr>
      </w:pPr>
      <w:r>
        <w:rPr>
          <w:b/>
          <w:bCs/>
        </w:rPr>
        <w:t>Proposal 4</w:t>
      </w:r>
      <w:r w:rsidRPr="00C030FA">
        <w:rPr>
          <w:b/>
          <w:bCs/>
        </w:rPr>
        <w:t xml:space="preserve">: It is up to UE implementation at NAS to initiate an RRC Resume for an INACTIVE UE to obtain a clock report.  </w:t>
      </w:r>
    </w:p>
    <w:p w14:paraId="7F9A5B2E" w14:textId="77777777" w:rsidR="00CD4C7B" w:rsidRPr="00320A6B" w:rsidRDefault="00CD4C7B" w:rsidP="00CD4C7B">
      <w:pPr>
        <w:pStyle w:val="Heading1"/>
      </w:pPr>
      <w:r w:rsidRPr="00320A6B">
        <w:t>References</w:t>
      </w:r>
    </w:p>
    <w:p w14:paraId="77B36968" w14:textId="734CDA37" w:rsidR="00B346AD" w:rsidRDefault="009D32A9" w:rsidP="00B346AD">
      <w:pPr>
        <w:overflowPunct w:val="0"/>
        <w:autoSpaceDE w:val="0"/>
        <w:autoSpaceDN w:val="0"/>
        <w:adjustRightInd w:val="0"/>
        <w:textAlignment w:val="baseline"/>
      </w:pPr>
      <w:r>
        <w:t>[1]</w:t>
      </w:r>
      <w:r w:rsidR="00B346AD">
        <w:t xml:space="preserve"> </w:t>
      </w:r>
      <w:r>
        <w:t xml:space="preserve">  </w:t>
      </w:r>
      <w:r w:rsidR="00B346AD">
        <w:t>RP-230754 New WID on NR Timing Resiliency and URLLC enhancements</w:t>
      </w:r>
    </w:p>
    <w:p w14:paraId="1C73262B" w14:textId="5346AA34" w:rsidR="00C87C87" w:rsidRDefault="00B346AD" w:rsidP="00E872D7">
      <w:pPr>
        <w:overflowPunct w:val="0"/>
        <w:autoSpaceDE w:val="0"/>
        <w:autoSpaceDN w:val="0"/>
        <w:adjustRightInd w:val="0"/>
        <w:textAlignment w:val="baseline"/>
      </w:pPr>
      <w:r>
        <w:t xml:space="preserve">[2] </w:t>
      </w:r>
      <w:r w:rsidR="001F7939">
        <w:t>RAN2 12</w:t>
      </w:r>
      <w:r w:rsidR="00E872D7">
        <w:t>3</w:t>
      </w:r>
      <w:r w:rsidR="004479ED">
        <w:t xml:space="preserve"> </w:t>
      </w:r>
      <w:r w:rsidR="00DE6FFB">
        <w:t>bis</w:t>
      </w:r>
      <w:r w:rsidR="00E872D7">
        <w:t xml:space="preserve"> Chair notes</w:t>
      </w:r>
    </w:p>
    <w:p w14:paraId="4D6EEBDD" w14:textId="09049C7A" w:rsidR="00E872D7" w:rsidRPr="00320A6B" w:rsidRDefault="00E872D7" w:rsidP="00E872D7">
      <w:pPr>
        <w:overflowPunct w:val="0"/>
        <w:autoSpaceDE w:val="0"/>
        <w:autoSpaceDN w:val="0"/>
        <w:adjustRightInd w:val="0"/>
        <w:textAlignment w:val="baseline"/>
      </w:pPr>
      <w:r>
        <w:t xml:space="preserve">[3] Running 38.331 CR: </w:t>
      </w:r>
      <w:r w:rsidRPr="00AB1A4D">
        <w:t>Introduction of</w:t>
      </w:r>
      <w:r>
        <w:t xml:space="preserve"> URLLC and</w:t>
      </w:r>
      <w:r w:rsidRPr="00AB1A4D">
        <w:t xml:space="preserve"> Timing Resiliency</w:t>
      </w:r>
    </w:p>
    <w:sectPr w:rsidR="00E872D7"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31EF8" w14:textId="77777777" w:rsidR="00FA5B0B" w:rsidRDefault="00FA5B0B">
      <w:r>
        <w:separator/>
      </w:r>
    </w:p>
  </w:endnote>
  <w:endnote w:type="continuationSeparator" w:id="0">
    <w:p w14:paraId="3AD6C3E0" w14:textId="77777777" w:rsidR="00FA5B0B" w:rsidRDefault="00FA5B0B">
      <w:r>
        <w:continuationSeparator/>
      </w:r>
    </w:p>
  </w:endnote>
  <w:endnote w:type="continuationNotice" w:id="1">
    <w:p w14:paraId="1C530AB0" w14:textId="77777777" w:rsidR="00FA5B0B" w:rsidRDefault="00FA5B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F5166" w14:textId="77777777" w:rsidR="00FA5B0B" w:rsidRDefault="00FA5B0B">
      <w:r>
        <w:separator/>
      </w:r>
    </w:p>
  </w:footnote>
  <w:footnote w:type="continuationSeparator" w:id="0">
    <w:p w14:paraId="4236937C" w14:textId="77777777" w:rsidR="00FA5B0B" w:rsidRDefault="00FA5B0B">
      <w:r>
        <w:continuationSeparator/>
      </w:r>
    </w:p>
  </w:footnote>
  <w:footnote w:type="continuationNotice" w:id="1">
    <w:p w14:paraId="126B4CDE" w14:textId="77777777" w:rsidR="00FA5B0B" w:rsidRDefault="00FA5B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415C8"/>
    <w:multiLevelType w:val="hybridMultilevel"/>
    <w:tmpl w:val="32CE7824"/>
    <w:lvl w:ilvl="0" w:tplc="803E5F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30B7A17"/>
    <w:multiLevelType w:val="hybridMultilevel"/>
    <w:tmpl w:val="15A49980"/>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3877B16"/>
    <w:multiLevelType w:val="hybridMultilevel"/>
    <w:tmpl w:val="BBC2B38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94C5A77"/>
    <w:multiLevelType w:val="hybridMultilevel"/>
    <w:tmpl w:val="C56EA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22CE6"/>
    <w:multiLevelType w:val="hybridMultilevel"/>
    <w:tmpl w:val="64F69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D64FE"/>
    <w:multiLevelType w:val="multilevel"/>
    <w:tmpl w:val="5CB8775C"/>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7" w15:restartNumberingAfterBreak="0">
    <w:nsid w:val="10B52497"/>
    <w:multiLevelType w:val="hybridMultilevel"/>
    <w:tmpl w:val="D7B6052C"/>
    <w:lvl w:ilvl="0" w:tplc="CF6CE0CE">
      <w:start w:val="9"/>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11506600"/>
    <w:multiLevelType w:val="hybridMultilevel"/>
    <w:tmpl w:val="9048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5F511C"/>
    <w:multiLevelType w:val="hybridMultilevel"/>
    <w:tmpl w:val="2B14121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15:restartNumberingAfterBreak="0">
    <w:nsid w:val="1F5956FE"/>
    <w:multiLevelType w:val="hybridMultilevel"/>
    <w:tmpl w:val="4DD66D28"/>
    <w:lvl w:ilvl="0" w:tplc="84149B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C37281"/>
    <w:multiLevelType w:val="hybridMultilevel"/>
    <w:tmpl w:val="015679F2"/>
    <w:lvl w:ilvl="0" w:tplc="F68C1DB4">
      <w:start w:val="1"/>
      <w:numFmt w:val="decimal"/>
      <w:lvlText w:val="%1."/>
      <w:lvlJc w:val="left"/>
      <w:pPr>
        <w:ind w:left="2878" w:hanging="360"/>
      </w:pPr>
      <w:rPr>
        <w:rFonts w:hint="default"/>
      </w:r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3"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E5C4A19"/>
    <w:multiLevelType w:val="multilevel"/>
    <w:tmpl w:val="E1A075FE"/>
    <w:lvl w:ilvl="0">
      <w:start w:val="1"/>
      <w:numFmt w:val="decimal"/>
      <w:lvlText w:val="%1-"/>
      <w:lvlJc w:val="left"/>
      <w:pPr>
        <w:ind w:left="390" w:hanging="390"/>
      </w:pPr>
    </w:lvl>
    <w:lvl w:ilvl="1">
      <w:start w:val="1"/>
      <w:numFmt w:val="decimal"/>
      <w:lvlText w:val="%1-%2)"/>
      <w:lvlJc w:val="left"/>
      <w:pPr>
        <w:ind w:left="750" w:hanging="3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5" w15:restartNumberingAfterBreak="0">
    <w:nsid w:val="2F4061C7"/>
    <w:multiLevelType w:val="hybridMultilevel"/>
    <w:tmpl w:val="5510A20C"/>
    <w:lvl w:ilvl="0" w:tplc="CE2AD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9A5AAC"/>
    <w:multiLevelType w:val="hybridMultilevel"/>
    <w:tmpl w:val="749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C17FFC"/>
    <w:multiLevelType w:val="hybridMultilevel"/>
    <w:tmpl w:val="038C7174"/>
    <w:lvl w:ilvl="0" w:tplc="23FA75F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452A4E"/>
    <w:multiLevelType w:val="hybridMultilevel"/>
    <w:tmpl w:val="6F06B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D64CED"/>
    <w:multiLevelType w:val="hybridMultilevel"/>
    <w:tmpl w:val="A776D942"/>
    <w:lvl w:ilvl="0" w:tplc="2EF6F7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C7643D3"/>
    <w:multiLevelType w:val="hybridMultilevel"/>
    <w:tmpl w:val="70140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D463D2"/>
    <w:multiLevelType w:val="hybridMultilevel"/>
    <w:tmpl w:val="C94AD96A"/>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EF03AA7"/>
    <w:multiLevelType w:val="multilevel"/>
    <w:tmpl w:val="E2B6FE0C"/>
    <w:lvl w:ilvl="0">
      <w:start w:val="1"/>
      <w:numFmt w:val="decimal"/>
      <w:lvlText w:val="%1"/>
      <w:lvlJc w:val="left"/>
      <w:pPr>
        <w:ind w:left="1619" w:hanging="360"/>
      </w:pPr>
      <w:rPr>
        <w:rFonts w:hint="default"/>
      </w:rPr>
    </w:lvl>
    <w:lvl w:ilvl="1">
      <w:start w:val="1"/>
      <w:numFmt w:val="decimal"/>
      <w:isLgl/>
      <w:lvlText w:val="%1.%2"/>
      <w:lvlJc w:val="left"/>
      <w:pPr>
        <w:ind w:left="1799" w:hanging="54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25" w15:restartNumberingAfterBreak="0">
    <w:nsid w:val="427013F7"/>
    <w:multiLevelType w:val="hybridMultilevel"/>
    <w:tmpl w:val="11E8348C"/>
    <w:lvl w:ilvl="0" w:tplc="48CC502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8995F73"/>
    <w:multiLevelType w:val="hybridMultilevel"/>
    <w:tmpl w:val="111E2B74"/>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3F43DE"/>
    <w:multiLevelType w:val="hybridMultilevel"/>
    <w:tmpl w:val="2B14121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9" w15:restartNumberingAfterBreak="0">
    <w:nsid w:val="4EB52D00"/>
    <w:multiLevelType w:val="hybridMultilevel"/>
    <w:tmpl w:val="350C99AC"/>
    <w:lvl w:ilvl="0" w:tplc="AE94F17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B3176E"/>
    <w:multiLevelType w:val="hybridMultilevel"/>
    <w:tmpl w:val="F91C4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7354B3"/>
    <w:multiLevelType w:val="hybridMultilevel"/>
    <w:tmpl w:val="2B3E5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F16937"/>
    <w:multiLevelType w:val="hybridMultilevel"/>
    <w:tmpl w:val="AB14B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3259C2"/>
    <w:multiLevelType w:val="hybridMultilevel"/>
    <w:tmpl w:val="3B5A7C96"/>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3804A3"/>
    <w:multiLevelType w:val="hybridMultilevel"/>
    <w:tmpl w:val="2A161318"/>
    <w:lvl w:ilvl="0" w:tplc="4BE86A72">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AA1AD5"/>
    <w:multiLevelType w:val="hybridMultilevel"/>
    <w:tmpl w:val="6088D476"/>
    <w:lvl w:ilvl="0" w:tplc="F7ECC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68B251A0"/>
    <w:multiLevelType w:val="hybridMultilevel"/>
    <w:tmpl w:val="B91AAF26"/>
    <w:lvl w:ilvl="0" w:tplc="6C8EFB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2110D2"/>
    <w:multiLevelType w:val="hybridMultilevel"/>
    <w:tmpl w:val="EAB6F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B860AF4"/>
    <w:multiLevelType w:val="hybridMultilevel"/>
    <w:tmpl w:val="CAFE2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9748016">
    <w:abstractNumId w:val="19"/>
  </w:num>
  <w:num w:numId="2" w16cid:durableId="978150250">
    <w:abstractNumId w:val="42"/>
  </w:num>
  <w:num w:numId="3" w16cid:durableId="1101799896">
    <w:abstractNumId w:val="31"/>
  </w:num>
  <w:num w:numId="4" w16cid:durableId="669144336">
    <w:abstractNumId w:val="39"/>
  </w:num>
  <w:num w:numId="5" w16cid:durableId="41370999">
    <w:abstractNumId w:val="41"/>
  </w:num>
  <w:num w:numId="6" w16cid:durableId="37559467">
    <w:abstractNumId w:val="8"/>
  </w:num>
  <w:num w:numId="7" w16cid:durableId="1189760312">
    <w:abstractNumId w:val="17"/>
  </w:num>
  <w:num w:numId="8" w16cid:durableId="1515920766">
    <w:abstractNumId w:val="11"/>
  </w:num>
  <w:num w:numId="9" w16cid:durableId="1336959860">
    <w:abstractNumId w:val="16"/>
  </w:num>
  <w:num w:numId="10" w16cid:durableId="2098669785">
    <w:abstractNumId w:val="26"/>
  </w:num>
  <w:num w:numId="11" w16cid:durableId="1157645572">
    <w:abstractNumId w:val="13"/>
  </w:num>
  <w:num w:numId="12" w16cid:durableId="11784282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19518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4521959">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6926521">
    <w:abstractNumId w:val="36"/>
  </w:num>
  <w:num w:numId="16" w16cid:durableId="436368670">
    <w:abstractNumId w:val="10"/>
  </w:num>
  <w:num w:numId="17" w16cid:durableId="104693123">
    <w:abstractNumId w:val="35"/>
  </w:num>
  <w:num w:numId="18" w16cid:durableId="953442368">
    <w:abstractNumId w:val="40"/>
  </w:num>
  <w:num w:numId="19" w16cid:durableId="1130973594">
    <w:abstractNumId w:val="3"/>
  </w:num>
  <w:num w:numId="20" w16cid:durableId="1303852571">
    <w:abstractNumId w:val="33"/>
  </w:num>
  <w:num w:numId="21" w16cid:durableId="350641986">
    <w:abstractNumId w:val="20"/>
  </w:num>
  <w:num w:numId="22" w16cid:durableId="1728606450">
    <w:abstractNumId w:val="44"/>
  </w:num>
  <w:num w:numId="23" w16cid:durableId="896626750">
    <w:abstractNumId w:val="29"/>
  </w:num>
  <w:num w:numId="24" w16cid:durableId="1317683749">
    <w:abstractNumId w:val="38"/>
  </w:num>
  <w:num w:numId="25" w16cid:durableId="931551117">
    <w:abstractNumId w:val="25"/>
  </w:num>
  <w:num w:numId="26" w16cid:durableId="1345286679">
    <w:abstractNumId w:val="24"/>
  </w:num>
  <w:num w:numId="27" w16cid:durableId="2010676210">
    <w:abstractNumId w:val="22"/>
  </w:num>
  <w:num w:numId="28" w16cid:durableId="1895384740">
    <w:abstractNumId w:val="28"/>
  </w:num>
  <w:num w:numId="29" w16cid:durableId="1453787613">
    <w:abstractNumId w:val="1"/>
  </w:num>
  <w:num w:numId="30" w16cid:durableId="2089499004">
    <w:abstractNumId w:val="5"/>
  </w:num>
  <w:num w:numId="31" w16cid:durableId="390930533">
    <w:abstractNumId w:val="43"/>
  </w:num>
  <w:num w:numId="32" w16cid:durableId="1418863139">
    <w:abstractNumId w:val="30"/>
  </w:num>
  <w:num w:numId="33" w16cid:durableId="746803904">
    <w:abstractNumId w:val="7"/>
  </w:num>
  <w:num w:numId="34" w16cid:durableId="1953901306">
    <w:abstractNumId w:val="9"/>
  </w:num>
  <w:num w:numId="35" w16cid:durableId="1797790668">
    <w:abstractNumId w:val="27"/>
  </w:num>
  <w:num w:numId="36" w16cid:durableId="997269362">
    <w:abstractNumId w:val="34"/>
  </w:num>
  <w:num w:numId="37" w16cid:durableId="2001276920">
    <w:abstractNumId w:val="32"/>
  </w:num>
  <w:num w:numId="38" w16cid:durableId="1260330629">
    <w:abstractNumId w:val="4"/>
  </w:num>
  <w:num w:numId="39" w16cid:durableId="890188299">
    <w:abstractNumId w:val="12"/>
  </w:num>
  <w:num w:numId="40" w16cid:durableId="462430248">
    <w:abstractNumId w:val="23"/>
  </w:num>
  <w:num w:numId="41" w16cid:durableId="763109841">
    <w:abstractNumId w:val="2"/>
  </w:num>
  <w:num w:numId="42" w16cid:durableId="1719629100">
    <w:abstractNumId w:val="21"/>
  </w:num>
  <w:num w:numId="43" w16cid:durableId="251745396">
    <w:abstractNumId w:val="15"/>
  </w:num>
  <w:num w:numId="44" w16cid:durableId="1502894089">
    <w:abstractNumId w:val="18"/>
  </w:num>
  <w:num w:numId="45" w16cid:durableId="1657882776">
    <w:abstractNumId w:val="0"/>
  </w:num>
  <w:num w:numId="46" w16cid:durableId="24447042">
    <w:abstractNumId w:val="4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244D"/>
    <w:rsid w:val="00002EA9"/>
    <w:rsid w:val="00002EEB"/>
    <w:rsid w:val="0000318A"/>
    <w:rsid w:val="0000366F"/>
    <w:rsid w:val="000039F6"/>
    <w:rsid w:val="00003E0D"/>
    <w:rsid w:val="0000409B"/>
    <w:rsid w:val="00004F39"/>
    <w:rsid w:val="000064F6"/>
    <w:rsid w:val="00006EBD"/>
    <w:rsid w:val="00006EEB"/>
    <w:rsid w:val="00007E79"/>
    <w:rsid w:val="00010161"/>
    <w:rsid w:val="00011510"/>
    <w:rsid w:val="00012887"/>
    <w:rsid w:val="00012C6B"/>
    <w:rsid w:val="00013C23"/>
    <w:rsid w:val="000147A7"/>
    <w:rsid w:val="000152D3"/>
    <w:rsid w:val="000159D1"/>
    <w:rsid w:val="0001796A"/>
    <w:rsid w:val="00017AAB"/>
    <w:rsid w:val="00017F39"/>
    <w:rsid w:val="00020686"/>
    <w:rsid w:val="000221E5"/>
    <w:rsid w:val="00022CD3"/>
    <w:rsid w:val="00022FFF"/>
    <w:rsid w:val="0002360A"/>
    <w:rsid w:val="00023FC6"/>
    <w:rsid w:val="0002445A"/>
    <w:rsid w:val="00025CE4"/>
    <w:rsid w:val="00026FC4"/>
    <w:rsid w:val="000279E8"/>
    <w:rsid w:val="000305FF"/>
    <w:rsid w:val="0003066F"/>
    <w:rsid w:val="000308BC"/>
    <w:rsid w:val="000308CA"/>
    <w:rsid w:val="00030D3B"/>
    <w:rsid w:val="00030DC5"/>
    <w:rsid w:val="00030F55"/>
    <w:rsid w:val="0003101C"/>
    <w:rsid w:val="0003108F"/>
    <w:rsid w:val="000312AB"/>
    <w:rsid w:val="00032EA4"/>
    <w:rsid w:val="00033397"/>
    <w:rsid w:val="00033888"/>
    <w:rsid w:val="000338DD"/>
    <w:rsid w:val="00033FEF"/>
    <w:rsid w:val="00034865"/>
    <w:rsid w:val="00034BF8"/>
    <w:rsid w:val="00034FB2"/>
    <w:rsid w:val="00035677"/>
    <w:rsid w:val="00035A12"/>
    <w:rsid w:val="000365C3"/>
    <w:rsid w:val="000368BE"/>
    <w:rsid w:val="0003767C"/>
    <w:rsid w:val="00037A01"/>
    <w:rsid w:val="00037AFB"/>
    <w:rsid w:val="00037D65"/>
    <w:rsid w:val="00040095"/>
    <w:rsid w:val="0004017A"/>
    <w:rsid w:val="00041A8C"/>
    <w:rsid w:val="00041B53"/>
    <w:rsid w:val="000422D9"/>
    <w:rsid w:val="000429B6"/>
    <w:rsid w:val="0004338B"/>
    <w:rsid w:val="0004341F"/>
    <w:rsid w:val="0004395F"/>
    <w:rsid w:val="00044ED2"/>
    <w:rsid w:val="000453B4"/>
    <w:rsid w:val="00045625"/>
    <w:rsid w:val="00045E97"/>
    <w:rsid w:val="0004707F"/>
    <w:rsid w:val="00047C90"/>
    <w:rsid w:val="000516D8"/>
    <w:rsid w:val="000516F8"/>
    <w:rsid w:val="000518F4"/>
    <w:rsid w:val="00051B34"/>
    <w:rsid w:val="0005270E"/>
    <w:rsid w:val="00052A99"/>
    <w:rsid w:val="0005380D"/>
    <w:rsid w:val="00054D4A"/>
    <w:rsid w:val="00055864"/>
    <w:rsid w:val="00056DB2"/>
    <w:rsid w:val="0005724D"/>
    <w:rsid w:val="000575B5"/>
    <w:rsid w:val="0005799D"/>
    <w:rsid w:val="0006135D"/>
    <w:rsid w:val="00061505"/>
    <w:rsid w:val="00062D18"/>
    <w:rsid w:val="00065659"/>
    <w:rsid w:val="00065D6B"/>
    <w:rsid w:val="00066096"/>
    <w:rsid w:val="0006748E"/>
    <w:rsid w:val="00071167"/>
    <w:rsid w:val="000716A1"/>
    <w:rsid w:val="000725B6"/>
    <w:rsid w:val="000732E0"/>
    <w:rsid w:val="000736DA"/>
    <w:rsid w:val="00073EB1"/>
    <w:rsid w:val="00074261"/>
    <w:rsid w:val="00074DA0"/>
    <w:rsid w:val="000751B5"/>
    <w:rsid w:val="000753C3"/>
    <w:rsid w:val="000756F7"/>
    <w:rsid w:val="0007716D"/>
    <w:rsid w:val="000772B8"/>
    <w:rsid w:val="0007762E"/>
    <w:rsid w:val="00077C88"/>
    <w:rsid w:val="00077D9D"/>
    <w:rsid w:val="0008026D"/>
    <w:rsid w:val="00080512"/>
    <w:rsid w:val="00080EEB"/>
    <w:rsid w:val="000812F8"/>
    <w:rsid w:val="00083D94"/>
    <w:rsid w:val="00083F95"/>
    <w:rsid w:val="00084591"/>
    <w:rsid w:val="00086904"/>
    <w:rsid w:val="0008747E"/>
    <w:rsid w:val="0008762B"/>
    <w:rsid w:val="0008766D"/>
    <w:rsid w:val="00087CC3"/>
    <w:rsid w:val="00087E3D"/>
    <w:rsid w:val="00090401"/>
    <w:rsid w:val="00090468"/>
    <w:rsid w:val="000926D3"/>
    <w:rsid w:val="00092753"/>
    <w:rsid w:val="00093164"/>
    <w:rsid w:val="000932EC"/>
    <w:rsid w:val="0009381E"/>
    <w:rsid w:val="00096258"/>
    <w:rsid w:val="00096FFA"/>
    <w:rsid w:val="0009788E"/>
    <w:rsid w:val="000A050C"/>
    <w:rsid w:val="000A0DCE"/>
    <w:rsid w:val="000A1A2A"/>
    <w:rsid w:val="000A1A4E"/>
    <w:rsid w:val="000A1DE0"/>
    <w:rsid w:val="000A3D7E"/>
    <w:rsid w:val="000A3F9B"/>
    <w:rsid w:val="000A469A"/>
    <w:rsid w:val="000A4756"/>
    <w:rsid w:val="000A5AD5"/>
    <w:rsid w:val="000B0C46"/>
    <w:rsid w:val="000B19D0"/>
    <w:rsid w:val="000B19E9"/>
    <w:rsid w:val="000B3F59"/>
    <w:rsid w:val="000B4307"/>
    <w:rsid w:val="000B4368"/>
    <w:rsid w:val="000B4D19"/>
    <w:rsid w:val="000B5BC6"/>
    <w:rsid w:val="000B7BCF"/>
    <w:rsid w:val="000C0524"/>
    <w:rsid w:val="000C0CA1"/>
    <w:rsid w:val="000C14D9"/>
    <w:rsid w:val="000C2CA3"/>
    <w:rsid w:val="000C2D34"/>
    <w:rsid w:val="000C415C"/>
    <w:rsid w:val="000C416C"/>
    <w:rsid w:val="000C4560"/>
    <w:rsid w:val="000C4AA7"/>
    <w:rsid w:val="000C522B"/>
    <w:rsid w:val="000C5567"/>
    <w:rsid w:val="000C5DF5"/>
    <w:rsid w:val="000C5F22"/>
    <w:rsid w:val="000C6E93"/>
    <w:rsid w:val="000C7512"/>
    <w:rsid w:val="000C7782"/>
    <w:rsid w:val="000C77C8"/>
    <w:rsid w:val="000C7894"/>
    <w:rsid w:val="000D0005"/>
    <w:rsid w:val="000D0B0C"/>
    <w:rsid w:val="000D1270"/>
    <w:rsid w:val="000D137A"/>
    <w:rsid w:val="000D30A2"/>
    <w:rsid w:val="000D3C9D"/>
    <w:rsid w:val="000D46C0"/>
    <w:rsid w:val="000D58AB"/>
    <w:rsid w:val="000D6AA7"/>
    <w:rsid w:val="000D6B39"/>
    <w:rsid w:val="000D6FEF"/>
    <w:rsid w:val="000D7C3D"/>
    <w:rsid w:val="000E03B6"/>
    <w:rsid w:val="000E2162"/>
    <w:rsid w:val="000E427B"/>
    <w:rsid w:val="000E4324"/>
    <w:rsid w:val="000E49BE"/>
    <w:rsid w:val="000E5617"/>
    <w:rsid w:val="000E6697"/>
    <w:rsid w:val="000E77E6"/>
    <w:rsid w:val="000F03B7"/>
    <w:rsid w:val="000F1B7E"/>
    <w:rsid w:val="000F2F84"/>
    <w:rsid w:val="000F342D"/>
    <w:rsid w:val="000F531C"/>
    <w:rsid w:val="000F5AA4"/>
    <w:rsid w:val="000F5AB4"/>
    <w:rsid w:val="000F5DDE"/>
    <w:rsid w:val="000F6E81"/>
    <w:rsid w:val="00101232"/>
    <w:rsid w:val="00101BA1"/>
    <w:rsid w:val="00101E78"/>
    <w:rsid w:val="00102287"/>
    <w:rsid w:val="001029D2"/>
    <w:rsid w:val="00102DAD"/>
    <w:rsid w:val="00103F08"/>
    <w:rsid w:val="00104080"/>
    <w:rsid w:val="00104704"/>
    <w:rsid w:val="001047D9"/>
    <w:rsid w:val="00104B3C"/>
    <w:rsid w:val="00106455"/>
    <w:rsid w:val="00106F4D"/>
    <w:rsid w:val="00107EE0"/>
    <w:rsid w:val="0011069B"/>
    <w:rsid w:val="00110E8D"/>
    <w:rsid w:val="00110EB9"/>
    <w:rsid w:val="00110FF7"/>
    <w:rsid w:val="00111374"/>
    <w:rsid w:val="00111878"/>
    <w:rsid w:val="0011222A"/>
    <w:rsid w:val="00113E6B"/>
    <w:rsid w:val="00114310"/>
    <w:rsid w:val="001145AF"/>
    <w:rsid w:val="00114608"/>
    <w:rsid w:val="0011470F"/>
    <w:rsid w:val="001147B7"/>
    <w:rsid w:val="001158B5"/>
    <w:rsid w:val="00115A3A"/>
    <w:rsid w:val="00116DE8"/>
    <w:rsid w:val="00120844"/>
    <w:rsid w:val="00120C85"/>
    <w:rsid w:val="00121FB7"/>
    <w:rsid w:val="0012241E"/>
    <w:rsid w:val="001224F1"/>
    <w:rsid w:val="00122700"/>
    <w:rsid w:val="00123A2A"/>
    <w:rsid w:val="00123DB1"/>
    <w:rsid w:val="001241A8"/>
    <w:rsid w:val="00124B3D"/>
    <w:rsid w:val="00126209"/>
    <w:rsid w:val="00126A0D"/>
    <w:rsid w:val="00126D29"/>
    <w:rsid w:val="00130477"/>
    <w:rsid w:val="00130949"/>
    <w:rsid w:val="00131318"/>
    <w:rsid w:val="00131495"/>
    <w:rsid w:val="00131934"/>
    <w:rsid w:val="001320DB"/>
    <w:rsid w:val="00132675"/>
    <w:rsid w:val="00134105"/>
    <w:rsid w:val="00134F91"/>
    <w:rsid w:val="00135C51"/>
    <w:rsid w:val="00135EC2"/>
    <w:rsid w:val="00136CFF"/>
    <w:rsid w:val="00137558"/>
    <w:rsid w:val="00137B44"/>
    <w:rsid w:val="00140C86"/>
    <w:rsid w:val="00141242"/>
    <w:rsid w:val="001437F9"/>
    <w:rsid w:val="00143FCA"/>
    <w:rsid w:val="0014488C"/>
    <w:rsid w:val="00145075"/>
    <w:rsid w:val="00146FB1"/>
    <w:rsid w:val="0014714F"/>
    <w:rsid w:val="0014751F"/>
    <w:rsid w:val="00147B8F"/>
    <w:rsid w:val="0015058A"/>
    <w:rsid w:val="0015075C"/>
    <w:rsid w:val="00150D4C"/>
    <w:rsid w:val="00151063"/>
    <w:rsid w:val="00152357"/>
    <w:rsid w:val="0015367F"/>
    <w:rsid w:val="00153B24"/>
    <w:rsid w:val="00154849"/>
    <w:rsid w:val="001568A4"/>
    <w:rsid w:val="00157634"/>
    <w:rsid w:val="0015777C"/>
    <w:rsid w:val="00157B0B"/>
    <w:rsid w:val="0016098E"/>
    <w:rsid w:val="00160AF6"/>
    <w:rsid w:val="00161683"/>
    <w:rsid w:val="001619CF"/>
    <w:rsid w:val="00161E4A"/>
    <w:rsid w:val="001621C0"/>
    <w:rsid w:val="0016224C"/>
    <w:rsid w:val="00163701"/>
    <w:rsid w:val="00163DF7"/>
    <w:rsid w:val="00163E1F"/>
    <w:rsid w:val="001655D0"/>
    <w:rsid w:val="001659A2"/>
    <w:rsid w:val="00165D70"/>
    <w:rsid w:val="00167246"/>
    <w:rsid w:val="00167A87"/>
    <w:rsid w:val="00167C99"/>
    <w:rsid w:val="001708F3"/>
    <w:rsid w:val="001709F7"/>
    <w:rsid w:val="001711B4"/>
    <w:rsid w:val="001715C8"/>
    <w:rsid w:val="0017284D"/>
    <w:rsid w:val="00174173"/>
    <w:rsid w:val="001741A0"/>
    <w:rsid w:val="00174246"/>
    <w:rsid w:val="001748BD"/>
    <w:rsid w:val="001767D8"/>
    <w:rsid w:val="0017686C"/>
    <w:rsid w:val="001769F9"/>
    <w:rsid w:val="00176B19"/>
    <w:rsid w:val="0017733D"/>
    <w:rsid w:val="0017736D"/>
    <w:rsid w:val="001779C9"/>
    <w:rsid w:val="00181A75"/>
    <w:rsid w:val="001822E5"/>
    <w:rsid w:val="00182DE1"/>
    <w:rsid w:val="00183165"/>
    <w:rsid w:val="001833C6"/>
    <w:rsid w:val="00183558"/>
    <w:rsid w:val="00183953"/>
    <w:rsid w:val="0018642B"/>
    <w:rsid w:val="00186DE6"/>
    <w:rsid w:val="00190C58"/>
    <w:rsid w:val="001914AA"/>
    <w:rsid w:val="00191BAE"/>
    <w:rsid w:val="0019338F"/>
    <w:rsid w:val="00194CC5"/>
    <w:rsid w:val="00194CD0"/>
    <w:rsid w:val="00194F4F"/>
    <w:rsid w:val="00195511"/>
    <w:rsid w:val="00196C23"/>
    <w:rsid w:val="0019788E"/>
    <w:rsid w:val="001A16DE"/>
    <w:rsid w:val="001A275B"/>
    <w:rsid w:val="001A2991"/>
    <w:rsid w:val="001A2B4C"/>
    <w:rsid w:val="001A3490"/>
    <w:rsid w:val="001A3C54"/>
    <w:rsid w:val="001A43E1"/>
    <w:rsid w:val="001A6D8E"/>
    <w:rsid w:val="001A7342"/>
    <w:rsid w:val="001B15EF"/>
    <w:rsid w:val="001B2253"/>
    <w:rsid w:val="001B252A"/>
    <w:rsid w:val="001B39BC"/>
    <w:rsid w:val="001B3DF2"/>
    <w:rsid w:val="001B3E0C"/>
    <w:rsid w:val="001B49C9"/>
    <w:rsid w:val="001B560A"/>
    <w:rsid w:val="001B5FCC"/>
    <w:rsid w:val="001B6282"/>
    <w:rsid w:val="001B66ED"/>
    <w:rsid w:val="001B720E"/>
    <w:rsid w:val="001C00F6"/>
    <w:rsid w:val="001C01CB"/>
    <w:rsid w:val="001C0CD7"/>
    <w:rsid w:val="001C28B2"/>
    <w:rsid w:val="001C2B2E"/>
    <w:rsid w:val="001C3C4D"/>
    <w:rsid w:val="001C3EC7"/>
    <w:rsid w:val="001C4148"/>
    <w:rsid w:val="001C4485"/>
    <w:rsid w:val="001C57A6"/>
    <w:rsid w:val="001C595C"/>
    <w:rsid w:val="001C61CF"/>
    <w:rsid w:val="001C6D73"/>
    <w:rsid w:val="001D094A"/>
    <w:rsid w:val="001D0AEF"/>
    <w:rsid w:val="001D379F"/>
    <w:rsid w:val="001D3A7D"/>
    <w:rsid w:val="001D4FB0"/>
    <w:rsid w:val="001D599B"/>
    <w:rsid w:val="001D6CF3"/>
    <w:rsid w:val="001D7122"/>
    <w:rsid w:val="001D7AEB"/>
    <w:rsid w:val="001E284D"/>
    <w:rsid w:val="001E3A33"/>
    <w:rsid w:val="001E48E5"/>
    <w:rsid w:val="001E53A0"/>
    <w:rsid w:val="001E5B6C"/>
    <w:rsid w:val="001E5C04"/>
    <w:rsid w:val="001E5C35"/>
    <w:rsid w:val="001E70D7"/>
    <w:rsid w:val="001E79D6"/>
    <w:rsid w:val="001E7BC1"/>
    <w:rsid w:val="001F041E"/>
    <w:rsid w:val="001F0C25"/>
    <w:rsid w:val="001F0E89"/>
    <w:rsid w:val="001F168B"/>
    <w:rsid w:val="001F1CFE"/>
    <w:rsid w:val="001F2C13"/>
    <w:rsid w:val="001F2E41"/>
    <w:rsid w:val="001F2E7F"/>
    <w:rsid w:val="001F34F3"/>
    <w:rsid w:val="001F5C44"/>
    <w:rsid w:val="001F5CC4"/>
    <w:rsid w:val="001F632B"/>
    <w:rsid w:val="001F76C1"/>
    <w:rsid w:val="001F7831"/>
    <w:rsid w:val="001F7939"/>
    <w:rsid w:val="002008C2"/>
    <w:rsid w:val="0020111A"/>
    <w:rsid w:val="002016BF"/>
    <w:rsid w:val="00201844"/>
    <w:rsid w:val="002019DE"/>
    <w:rsid w:val="00201B08"/>
    <w:rsid w:val="002029A9"/>
    <w:rsid w:val="00203645"/>
    <w:rsid w:val="0020370C"/>
    <w:rsid w:val="00204045"/>
    <w:rsid w:val="0020425F"/>
    <w:rsid w:val="002061D2"/>
    <w:rsid w:val="00206DB4"/>
    <w:rsid w:val="00206ED3"/>
    <w:rsid w:val="00207079"/>
    <w:rsid w:val="0021353E"/>
    <w:rsid w:val="002135CA"/>
    <w:rsid w:val="002138DD"/>
    <w:rsid w:val="00214E95"/>
    <w:rsid w:val="00215A44"/>
    <w:rsid w:val="00215C7D"/>
    <w:rsid w:val="00216471"/>
    <w:rsid w:val="00216FA7"/>
    <w:rsid w:val="002170EB"/>
    <w:rsid w:val="002201C1"/>
    <w:rsid w:val="002218AC"/>
    <w:rsid w:val="00221DC7"/>
    <w:rsid w:val="00221E06"/>
    <w:rsid w:val="00221F6C"/>
    <w:rsid w:val="002236E3"/>
    <w:rsid w:val="00223AD3"/>
    <w:rsid w:val="00224198"/>
    <w:rsid w:val="002244A9"/>
    <w:rsid w:val="00225498"/>
    <w:rsid w:val="0022589F"/>
    <w:rsid w:val="0022606D"/>
    <w:rsid w:val="00226347"/>
    <w:rsid w:val="002310F8"/>
    <w:rsid w:val="0023241C"/>
    <w:rsid w:val="00233196"/>
    <w:rsid w:val="00233A4C"/>
    <w:rsid w:val="00234B2F"/>
    <w:rsid w:val="00235144"/>
    <w:rsid w:val="00235AB3"/>
    <w:rsid w:val="00236258"/>
    <w:rsid w:val="002376CA"/>
    <w:rsid w:val="00237759"/>
    <w:rsid w:val="00241144"/>
    <w:rsid w:val="00242296"/>
    <w:rsid w:val="002429A9"/>
    <w:rsid w:val="002429E1"/>
    <w:rsid w:val="00242D19"/>
    <w:rsid w:val="00243001"/>
    <w:rsid w:val="00243CC8"/>
    <w:rsid w:val="0024485F"/>
    <w:rsid w:val="00245B57"/>
    <w:rsid w:val="00245B7D"/>
    <w:rsid w:val="002460D3"/>
    <w:rsid w:val="00246C9E"/>
    <w:rsid w:val="002470DA"/>
    <w:rsid w:val="00247F47"/>
    <w:rsid w:val="00250812"/>
    <w:rsid w:val="00250B04"/>
    <w:rsid w:val="00250D35"/>
    <w:rsid w:val="00250E5D"/>
    <w:rsid w:val="00250FA3"/>
    <w:rsid w:val="00251D01"/>
    <w:rsid w:val="002524D2"/>
    <w:rsid w:val="00253640"/>
    <w:rsid w:val="00253EB4"/>
    <w:rsid w:val="0025406F"/>
    <w:rsid w:val="002541AB"/>
    <w:rsid w:val="00254A27"/>
    <w:rsid w:val="00256B66"/>
    <w:rsid w:val="00257A49"/>
    <w:rsid w:val="00260AE7"/>
    <w:rsid w:val="00261860"/>
    <w:rsid w:val="00262113"/>
    <w:rsid w:val="00262A9D"/>
    <w:rsid w:val="00262CB8"/>
    <w:rsid w:val="00262CDC"/>
    <w:rsid w:val="00262EDD"/>
    <w:rsid w:val="0026614D"/>
    <w:rsid w:val="00266F86"/>
    <w:rsid w:val="0027053F"/>
    <w:rsid w:val="00270F19"/>
    <w:rsid w:val="0027112D"/>
    <w:rsid w:val="002711A3"/>
    <w:rsid w:val="00271E30"/>
    <w:rsid w:val="00271E96"/>
    <w:rsid w:val="00272C79"/>
    <w:rsid w:val="00273961"/>
    <w:rsid w:val="002740F0"/>
    <w:rsid w:val="0027479D"/>
    <w:rsid w:val="002747EC"/>
    <w:rsid w:val="00274E85"/>
    <w:rsid w:val="0027537D"/>
    <w:rsid w:val="00275A13"/>
    <w:rsid w:val="0027640C"/>
    <w:rsid w:val="002766E6"/>
    <w:rsid w:val="0027700B"/>
    <w:rsid w:val="0027743F"/>
    <w:rsid w:val="002779A1"/>
    <w:rsid w:val="002805EC"/>
    <w:rsid w:val="00280F80"/>
    <w:rsid w:val="00281980"/>
    <w:rsid w:val="00281AA7"/>
    <w:rsid w:val="00281EB6"/>
    <w:rsid w:val="00281FEF"/>
    <w:rsid w:val="002828C0"/>
    <w:rsid w:val="00282F1E"/>
    <w:rsid w:val="00283120"/>
    <w:rsid w:val="00284439"/>
    <w:rsid w:val="002848EF"/>
    <w:rsid w:val="002855BF"/>
    <w:rsid w:val="00286538"/>
    <w:rsid w:val="0028779E"/>
    <w:rsid w:val="002879DE"/>
    <w:rsid w:val="00290C39"/>
    <w:rsid w:val="00290D56"/>
    <w:rsid w:val="00290E65"/>
    <w:rsid w:val="00290FC1"/>
    <w:rsid w:val="00293031"/>
    <w:rsid w:val="00293D8A"/>
    <w:rsid w:val="00295046"/>
    <w:rsid w:val="002956AA"/>
    <w:rsid w:val="00295E72"/>
    <w:rsid w:val="002966A8"/>
    <w:rsid w:val="002974A6"/>
    <w:rsid w:val="0029794B"/>
    <w:rsid w:val="002A00A9"/>
    <w:rsid w:val="002A09FF"/>
    <w:rsid w:val="002A0C04"/>
    <w:rsid w:val="002A1D1A"/>
    <w:rsid w:val="002A1DF0"/>
    <w:rsid w:val="002A28C4"/>
    <w:rsid w:val="002A4338"/>
    <w:rsid w:val="002A4AD1"/>
    <w:rsid w:val="002A4F3D"/>
    <w:rsid w:val="002A5FEE"/>
    <w:rsid w:val="002A717B"/>
    <w:rsid w:val="002B13F4"/>
    <w:rsid w:val="002B17AD"/>
    <w:rsid w:val="002B1CCD"/>
    <w:rsid w:val="002B4AC3"/>
    <w:rsid w:val="002B69DE"/>
    <w:rsid w:val="002B6EAF"/>
    <w:rsid w:val="002B7133"/>
    <w:rsid w:val="002C0C03"/>
    <w:rsid w:val="002C0FC3"/>
    <w:rsid w:val="002C2193"/>
    <w:rsid w:val="002C3919"/>
    <w:rsid w:val="002C3C1F"/>
    <w:rsid w:val="002C4170"/>
    <w:rsid w:val="002C6EDD"/>
    <w:rsid w:val="002C708A"/>
    <w:rsid w:val="002C7D19"/>
    <w:rsid w:val="002D0F7A"/>
    <w:rsid w:val="002D10D9"/>
    <w:rsid w:val="002D2AB9"/>
    <w:rsid w:val="002D325D"/>
    <w:rsid w:val="002D4340"/>
    <w:rsid w:val="002D50EB"/>
    <w:rsid w:val="002D6927"/>
    <w:rsid w:val="002E0A0A"/>
    <w:rsid w:val="002E0B53"/>
    <w:rsid w:val="002E0D1C"/>
    <w:rsid w:val="002E13C5"/>
    <w:rsid w:val="002E1652"/>
    <w:rsid w:val="002E1D57"/>
    <w:rsid w:val="002E2CD5"/>
    <w:rsid w:val="002E3072"/>
    <w:rsid w:val="002E3084"/>
    <w:rsid w:val="002E386F"/>
    <w:rsid w:val="002E3CCA"/>
    <w:rsid w:val="002E61FD"/>
    <w:rsid w:val="002E755A"/>
    <w:rsid w:val="002E7B35"/>
    <w:rsid w:val="002F0D22"/>
    <w:rsid w:val="002F1ED3"/>
    <w:rsid w:val="002F229B"/>
    <w:rsid w:val="002F267E"/>
    <w:rsid w:val="002F3B8A"/>
    <w:rsid w:val="002F3C58"/>
    <w:rsid w:val="002F42F7"/>
    <w:rsid w:val="002F4F7F"/>
    <w:rsid w:val="002F61D6"/>
    <w:rsid w:val="002F6B8C"/>
    <w:rsid w:val="002F6BC2"/>
    <w:rsid w:val="002F755D"/>
    <w:rsid w:val="0030002C"/>
    <w:rsid w:val="003007BF"/>
    <w:rsid w:val="00301285"/>
    <w:rsid w:val="00301DE5"/>
    <w:rsid w:val="0030249C"/>
    <w:rsid w:val="00302700"/>
    <w:rsid w:val="003032EC"/>
    <w:rsid w:val="0030381B"/>
    <w:rsid w:val="00304006"/>
    <w:rsid w:val="00304D43"/>
    <w:rsid w:val="00305122"/>
    <w:rsid w:val="00305AC7"/>
    <w:rsid w:val="00305ECA"/>
    <w:rsid w:val="00306271"/>
    <w:rsid w:val="003063D2"/>
    <w:rsid w:val="00307D05"/>
    <w:rsid w:val="00311E70"/>
    <w:rsid w:val="00313225"/>
    <w:rsid w:val="00313562"/>
    <w:rsid w:val="003136AE"/>
    <w:rsid w:val="00313C12"/>
    <w:rsid w:val="00314064"/>
    <w:rsid w:val="00314429"/>
    <w:rsid w:val="0031467C"/>
    <w:rsid w:val="003155F4"/>
    <w:rsid w:val="00316444"/>
    <w:rsid w:val="00316792"/>
    <w:rsid w:val="003169A2"/>
    <w:rsid w:val="003172DC"/>
    <w:rsid w:val="003176E2"/>
    <w:rsid w:val="00317BDF"/>
    <w:rsid w:val="00320A6B"/>
    <w:rsid w:val="00320E41"/>
    <w:rsid w:val="00321520"/>
    <w:rsid w:val="00322D89"/>
    <w:rsid w:val="00322DA2"/>
    <w:rsid w:val="00324FF6"/>
    <w:rsid w:val="00326069"/>
    <w:rsid w:val="00326242"/>
    <w:rsid w:val="00327901"/>
    <w:rsid w:val="003309E6"/>
    <w:rsid w:val="00331D99"/>
    <w:rsid w:val="0033250E"/>
    <w:rsid w:val="00335983"/>
    <w:rsid w:val="003360BD"/>
    <w:rsid w:val="00336957"/>
    <w:rsid w:val="00336A95"/>
    <w:rsid w:val="00336CEE"/>
    <w:rsid w:val="00336E72"/>
    <w:rsid w:val="003378C4"/>
    <w:rsid w:val="00337B1A"/>
    <w:rsid w:val="00340AC4"/>
    <w:rsid w:val="00340FAC"/>
    <w:rsid w:val="003414FC"/>
    <w:rsid w:val="003417CA"/>
    <w:rsid w:val="003424E1"/>
    <w:rsid w:val="00343033"/>
    <w:rsid w:val="00343C86"/>
    <w:rsid w:val="00344236"/>
    <w:rsid w:val="00344710"/>
    <w:rsid w:val="00344969"/>
    <w:rsid w:val="00344C13"/>
    <w:rsid w:val="003452AB"/>
    <w:rsid w:val="003455CC"/>
    <w:rsid w:val="00345D6B"/>
    <w:rsid w:val="00346B5D"/>
    <w:rsid w:val="00346D47"/>
    <w:rsid w:val="00347001"/>
    <w:rsid w:val="00350995"/>
    <w:rsid w:val="0035167E"/>
    <w:rsid w:val="00352B45"/>
    <w:rsid w:val="00352F51"/>
    <w:rsid w:val="003536D9"/>
    <w:rsid w:val="00353EFF"/>
    <w:rsid w:val="003543AB"/>
    <w:rsid w:val="0035462D"/>
    <w:rsid w:val="00354E1B"/>
    <w:rsid w:val="00356CA4"/>
    <w:rsid w:val="003577E7"/>
    <w:rsid w:val="00357874"/>
    <w:rsid w:val="003603A9"/>
    <w:rsid w:val="0036063A"/>
    <w:rsid w:val="00360AEC"/>
    <w:rsid w:val="00360C1D"/>
    <w:rsid w:val="00360E1A"/>
    <w:rsid w:val="003611C1"/>
    <w:rsid w:val="00362020"/>
    <w:rsid w:val="00362050"/>
    <w:rsid w:val="0036234D"/>
    <w:rsid w:val="00362D73"/>
    <w:rsid w:val="00363AD4"/>
    <w:rsid w:val="00363C88"/>
    <w:rsid w:val="003652D3"/>
    <w:rsid w:val="00365B1E"/>
    <w:rsid w:val="00365F68"/>
    <w:rsid w:val="003664F7"/>
    <w:rsid w:val="00366F41"/>
    <w:rsid w:val="0036720B"/>
    <w:rsid w:val="003673FE"/>
    <w:rsid w:val="00367449"/>
    <w:rsid w:val="0036745C"/>
    <w:rsid w:val="003703BD"/>
    <w:rsid w:val="00370494"/>
    <w:rsid w:val="003713B5"/>
    <w:rsid w:val="00371744"/>
    <w:rsid w:val="00371EFA"/>
    <w:rsid w:val="00372CB6"/>
    <w:rsid w:val="00372D36"/>
    <w:rsid w:val="00373445"/>
    <w:rsid w:val="0037415C"/>
    <w:rsid w:val="00374BAF"/>
    <w:rsid w:val="00374FA0"/>
    <w:rsid w:val="00375A2E"/>
    <w:rsid w:val="00375CCC"/>
    <w:rsid w:val="00376792"/>
    <w:rsid w:val="00376C55"/>
    <w:rsid w:val="00377A30"/>
    <w:rsid w:val="00377FD9"/>
    <w:rsid w:val="00380A4A"/>
    <w:rsid w:val="0038168C"/>
    <w:rsid w:val="003816C5"/>
    <w:rsid w:val="00381FB6"/>
    <w:rsid w:val="0038218E"/>
    <w:rsid w:val="00382734"/>
    <w:rsid w:val="00382A17"/>
    <w:rsid w:val="00382AC9"/>
    <w:rsid w:val="00382B15"/>
    <w:rsid w:val="00383173"/>
    <w:rsid w:val="00383896"/>
    <w:rsid w:val="003838F7"/>
    <w:rsid w:val="003839E9"/>
    <w:rsid w:val="00383D39"/>
    <w:rsid w:val="003845AC"/>
    <w:rsid w:val="00384E6A"/>
    <w:rsid w:val="00385747"/>
    <w:rsid w:val="00385D97"/>
    <w:rsid w:val="003860EA"/>
    <w:rsid w:val="0038677D"/>
    <w:rsid w:val="00387244"/>
    <w:rsid w:val="003873B4"/>
    <w:rsid w:val="0039145F"/>
    <w:rsid w:val="003921CE"/>
    <w:rsid w:val="0039318B"/>
    <w:rsid w:val="00394322"/>
    <w:rsid w:val="00394452"/>
    <w:rsid w:val="00394C58"/>
    <w:rsid w:val="00395387"/>
    <w:rsid w:val="00395806"/>
    <w:rsid w:val="003958A4"/>
    <w:rsid w:val="003A069B"/>
    <w:rsid w:val="003A1265"/>
    <w:rsid w:val="003A150A"/>
    <w:rsid w:val="003A16C0"/>
    <w:rsid w:val="003A1814"/>
    <w:rsid w:val="003A25AD"/>
    <w:rsid w:val="003A3EA0"/>
    <w:rsid w:val="003A40EE"/>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3E1"/>
    <w:rsid w:val="003B1B8C"/>
    <w:rsid w:val="003B1CB2"/>
    <w:rsid w:val="003B343E"/>
    <w:rsid w:val="003B3B2C"/>
    <w:rsid w:val="003B3DFA"/>
    <w:rsid w:val="003B40AD"/>
    <w:rsid w:val="003B4FF9"/>
    <w:rsid w:val="003B5BB7"/>
    <w:rsid w:val="003B6713"/>
    <w:rsid w:val="003B67E5"/>
    <w:rsid w:val="003B7AD1"/>
    <w:rsid w:val="003C0176"/>
    <w:rsid w:val="003C0E88"/>
    <w:rsid w:val="003C0FA8"/>
    <w:rsid w:val="003C10E1"/>
    <w:rsid w:val="003C1BCC"/>
    <w:rsid w:val="003C2271"/>
    <w:rsid w:val="003C48BC"/>
    <w:rsid w:val="003C4E37"/>
    <w:rsid w:val="003C6194"/>
    <w:rsid w:val="003C66DE"/>
    <w:rsid w:val="003D0346"/>
    <w:rsid w:val="003D0659"/>
    <w:rsid w:val="003D0698"/>
    <w:rsid w:val="003D0AEF"/>
    <w:rsid w:val="003D0E10"/>
    <w:rsid w:val="003D140F"/>
    <w:rsid w:val="003D159B"/>
    <w:rsid w:val="003D2286"/>
    <w:rsid w:val="003D2B58"/>
    <w:rsid w:val="003D2C5B"/>
    <w:rsid w:val="003D3F2A"/>
    <w:rsid w:val="003D3FB5"/>
    <w:rsid w:val="003D561D"/>
    <w:rsid w:val="003D5A93"/>
    <w:rsid w:val="003D6072"/>
    <w:rsid w:val="003D65DC"/>
    <w:rsid w:val="003D7042"/>
    <w:rsid w:val="003D7C68"/>
    <w:rsid w:val="003E0152"/>
    <w:rsid w:val="003E0AE7"/>
    <w:rsid w:val="003E13E4"/>
    <w:rsid w:val="003E16BE"/>
    <w:rsid w:val="003E18CE"/>
    <w:rsid w:val="003E1F2D"/>
    <w:rsid w:val="003E2108"/>
    <w:rsid w:val="003E47E8"/>
    <w:rsid w:val="003E4A6A"/>
    <w:rsid w:val="003E4DDA"/>
    <w:rsid w:val="003E588D"/>
    <w:rsid w:val="003E5929"/>
    <w:rsid w:val="003E5D2F"/>
    <w:rsid w:val="003E6C37"/>
    <w:rsid w:val="003E6D72"/>
    <w:rsid w:val="003F037E"/>
    <w:rsid w:val="003F0A6B"/>
    <w:rsid w:val="003F1AF2"/>
    <w:rsid w:val="003F2226"/>
    <w:rsid w:val="003F2716"/>
    <w:rsid w:val="003F28F4"/>
    <w:rsid w:val="003F3B5C"/>
    <w:rsid w:val="003F3E81"/>
    <w:rsid w:val="003F4763"/>
    <w:rsid w:val="003F4A94"/>
    <w:rsid w:val="003F4D5A"/>
    <w:rsid w:val="003F62C4"/>
    <w:rsid w:val="003F78BD"/>
    <w:rsid w:val="003F799F"/>
    <w:rsid w:val="00400113"/>
    <w:rsid w:val="00400321"/>
    <w:rsid w:val="0040075A"/>
    <w:rsid w:val="00400AF9"/>
    <w:rsid w:val="00401520"/>
    <w:rsid w:val="00401855"/>
    <w:rsid w:val="004021DD"/>
    <w:rsid w:val="004032C7"/>
    <w:rsid w:val="0040363B"/>
    <w:rsid w:val="00404252"/>
    <w:rsid w:val="00405800"/>
    <w:rsid w:val="00406B77"/>
    <w:rsid w:val="00406E13"/>
    <w:rsid w:val="00407D3D"/>
    <w:rsid w:val="00410137"/>
    <w:rsid w:val="00410637"/>
    <w:rsid w:val="004123E8"/>
    <w:rsid w:val="00412662"/>
    <w:rsid w:val="0041296E"/>
    <w:rsid w:val="00413147"/>
    <w:rsid w:val="004142F1"/>
    <w:rsid w:val="00414C70"/>
    <w:rsid w:val="00415162"/>
    <w:rsid w:val="00415A58"/>
    <w:rsid w:val="004160D6"/>
    <w:rsid w:val="004168E6"/>
    <w:rsid w:val="00416EE7"/>
    <w:rsid w:val="004174BD"/>
    <w:rsid w:val="00417842"/>
    <w:rsid w:val="00417955"/>
    <w:rsid w:val="0042020E"/>
    <w:rsid w:val="00420392"/>
    <w:rsid w:val="004203A6"/>
    <w:rsid w:val="00420A76"/>
    <w:rsid w:val="00421A80"/>
    <w:rsid w:val="004223D5"/>
    <w:rsid w:val="00422461"/>
    <w:rsid w:val="0042394C"/>
    <w:rsid w:val="0042472B"/>
    <w:rsid w:val="004248F5"/>
    <w:rsid w:val="004269D0"/>
    <w:rsid w:val="004275A9"/>
    <w:rsid w:val="004301C1"/>
    <w:rsid w:val="0043027D"/>
    <w:rsid w:val="0043056E"/>
    <w:rsid w:val="00430D92"/>
    <w:rsid w:val="0043164B"/>
    <w:rsid w:val="004316D5"/>
    <w:rsid w:val="00431B58"/>
    <w:rsid w:val="004325A5"/>
    <w:rsid w:val="00432F0C"/>
    <w:rsid w:val="0043393F"/>
    <w:rsid w:val="00435311"/>
    <w:rsid w:val="004356CA"/>
    <w:rsid w:val="00435ADE"/>
    <w:rsid w:val="00435C67"/>
    <w:rsid w:val="004378F1"/>
    <w:rsid w:val="00437E0C"/>
    <w:rsid w:val="00440AA6"/>
    <w:rsid w:val="004412F0"/>
    <w:rsid w:val="0044209B"/>
    <w:rsid w:val="0044229F"/>
    <w:rsid w:val="00443341"/>
    <w:rsid w:val="00445088"/>
    <w:rsid w:val="0044683A"/>
    <w:rsid w:val="00446D1A"/>
    <w:rsid w:val="00447717"/>
    <w:rsid w:val="004477E7"/>
    <w:rsid w:val="00447946"/>
    <w:rsid w:val="004479ED"/>
    <w:rsid w:val="00450778"/>
    <w:rsid w:val="004522CC"/>
    <w:rsid w:val="00453473"/>
    <w:rsid w:val="0045378B"/>
    <w:rsid w:val="00453D6F"/>
    <w:rsid w:val="00454460"/>
    <w:rsid w:val="00454656"/>
    <w:rsid w:val="00456872"/>
    <w:rsid w:val="00456B3D"/>
    <w:rsid w:val="00457661"/>
    <w:rsid w:val="00457B8B"/>
    <w:rsid w:val="00460045"/>
    <w:rsid w:val="0046132E"/>
    <w:rsid w:val="004626A1"/>
    <w:rsid w:val="00462C47"/>
    <w:rsid w:val="00463569"/>
    <w:rsid w:val="00463E0F"/>
    <w:rsid w:val="004654B7"/>
    <w:rsid w:val="00465638"/>
    <w:rsid w:val="00465CB0"/>
    <w:rsid w:val="00466468"/>
    <w:rsid w:val="00466DF8"/>
    <w:rsid w:val="00467075"/>
    <w:rsid w:val="004672EE"/>
    <w:rsid w:val="00470F30"/>
    <w:rsid w:val="00471CDE"/>
    <w:rsid w:val="0047216C"/>
    <w:rsid w:val="0047331C"/>
    <w:rsid w:val="00473929"/>
    <w:rsid w:val="00474C33"/>
    <w:rsid w:val="0047536C"/>
    <w:rsid w:val="0047572B"/>
    <w:rsid w:val="00475B01"/>
    <w:rsid w:val="00476CAD"/>
    <w:rsid w:val="00477256"/>
    <w:rsid w:val="00477455"/>
    <w:rsid w:val="004807E3"/>
    <w:rsid w:val="00480D23"/>
    <w:rsid w:val="00481131"/>
    <w:rsid w:val="0048130D"/>
    <w:rsid w:val="00482167"/>
    <w:rsid w:val="004822A1"/>
    <w:rsid w:val="004829B0"/>
    <w:rsid w:val="00482CD0"/>
    <w:rsid w:val="004832C4"/>
    <w:rsid w:val="00483C1D"/>
    <w:rsid w:val="00485177"/>
    <w:rsid w:val="00485492"/>
    <w:rsid w:val="00485BDB"/>
    <w:rsid w:val="004864C2"/>
    <w:rsid w:val="00486BC4"/>
    <w:rsid w:val="00486E50"/>
    <w:rsid w:val="004917CE"/>
    <w:rsid w:val="00492258"/>
    <w:rsid w:val="00492558"/>
    <w:rsid w:val="00492590"/>
    <w:rsid w:val="00493216"/>
    <w:rsid w:val="00494346"/>
    <w:rsid w:val="00494A90"/>
    <w:rsid w:val="00494ABF"/>
    <w:rsid w:val="0049656C"/>
    <w:rsid w:val="004969B6"/>
    <w:rsid w:val="004972DD"/>
    <w:rsid w:val="00497C56"/>
    <w:rsid w:val="00497D90"/>
    <w:rsid w:val="004A00FD"/>
    <w:rsid w:val="004A0319"/>
    <w:rsid w:val="004A03FB"/>
    <w:rsid w:val="004A0D15"/>
    <w:rsid w:val="004A1D1B"/>
    <w:rsid w:val="004A2B72"/>
    <w:rsid w:val="004A32F3"/>
    <w:rsid w:val="004A4096"/>
    <w:rsid w:val="004A43F6"/>
    <w:rsid w:val="004A4700"/>
    <w:rsid w:val="004A51CD"/>
    <w:rsid w:val="004A5853"/>
    <w:rsid w:val="004A59FA"/>
    <w:rsid w:val="004A61E5"/>
    <w:rsid w:val="004A68F4"/>
    <w:rsid w:val="004B1194"/>
    <w:rsid w:val="004B169E"/>
    <w:rsid w:val="004B1B6E"/>
    <w:rsid w:val="004B1F04"/>
    <w:rsid w:val="004B2030"/>
    <w:rsid w:val="004B20E3"/>
    <w:rsid w:val="004B35A2"/>
    <w:rsid w:val="004B374F"/>
    <w:rsid w:val="004B39DD"/>
    <w:rsid w:val="004B3A98"/>
    <w:rsid w:val="004B3EC2"/>
    <w:rsid w:val="004B41F8"/>
    <w:rsid w:val="004B5CED"/>
    <w:rsid w:val="004B68D7"/>
    <w:rsid w:val="004B7120"/>
    <w:rsid w:val="004B798E"/>
    <w:rsid w:val="004C0CAE"/>
    <w:rsid w:val="004C1531"/>
    <w:rsid w:val="004C1974"/>
    <w:rsid w:val="004C229D"/>
    <w:rsid w:val="004C2E68"/>
    <w:rsid w:val="004C58B3"/>
    <w:rsid w:val="004C5A95"/>
    <w:rsid w:val="004C615D"/>
    <w:rsid w:val="004C655E"/>
    <w:rsid w:val="004C6BCC"/>
    <w:rsid w:val="004C7CA8"/>
    <w:rsid w:val="004C7E7C"/>
    <w:rsid w:val="004D0219"/>
    <w:rsid w:val="004D0494"/>
    <w:rsid w:val="004D145D"/>
    <w:rsid w:val="004D1DC6"/>
    <w:rsid w:val="004D2B6C"/>
    <w:rsid w:val="004D3578"/>
    <w:rsid w:val="004D380D"/>
    <w:rsid w:val="004D3B50"/>
    <w:rsid w:val="004D4564"/>
    <w:rsid w:val="004D487B"/>
    <w:rsid w:val="004D6986"/>
    <w:rsid w:val="004E076B"/>
    <w:rsid w:val="004E0C79"/>
    <w:rsid w:val="004E213A"/>
    <w:rsid w:val="004E245B"/>
    <w:rsid w:val="004E2917"/>
    <w:rsid w:val="004E383E"/>
    <w:rsid w:val="004E419E"/>
    <w:rsid w:val="004E48C4"/>
    <w:rsid w:val="004E663F"/>
    <w:rsid w:val="004E6967"/>
    <w:rsid w:val="004E7137"/>
    <w:rsid w:val="004F012B"/>
    <w:rsid w:val="004F0DE1"/>
    <w:rsid w:val="004F0F3A"/>
    <w:rsid w:val="004F10A5"/>
    <w:rsid w:val="004F156A"/>
    <w:rsid w:val="004F2463"/>
    <w:rsid w:val="004F29E2"/>
    <w:rsid w:val="004F6CC1"/>
    <w:rsid w:val="004F6D0B"/>
    <w:rsid w:val="004F7F08"/>
    <w:rsid w:val="0050030D"/>
    <w:rsid w:val="00502735"/>
    <w:rsid w:val="00502BC6"/>
    <w:rsid w:val="00503171"/>
    <w:rsid w:val="005037A0"/>
    <w:rsid w:val="005056A1"/>
    <w:rsid w:val="005060BF"/>
    <w:rsid w:val="00506527"/>
    <w:rsid w:val="00506C28"/>
    <w:rsid w:val="00507211"/>
    <w:rsid w:val="005113DA"/>
    <w:rsid w:val="00511DD3"/>
    <w:rsid w:val="00511F56"/>
    <w:rsid w:val="0051299A"/>
    <w:rsid w:val="00513331"/>
    <w:rsid w:val="00513650"/>
    <w:rsid w:val="00514DDF"/>
    <w:rsid w:val="005158B0"/>
    <w:rsid w:val="00515F44"/>
    <w:rsid w:val="00516518"/>
    <w:rsid w:val="005169F2"/>
    <w:rsid w:val="00516C1D"/>
    <w:rsid w:val="00516D89"/>
    <w:rsid w:val="005170FE"/>
    <w:rsid w:val="0051770A"/>
    <w:rsid w:val="0051776F"/>
    <w:rsid w:val="00520273"/>
    <w:rsid w:val="005219CE"/>
    <w:rsid w:val="00522978"/>
    <w:rsid w:val="0052306A"/>
    <w:rsid w:val="005234CD"/>
    <w:rsid w:val="00523FEE"/>
    <w:rsid w:val="0052407E"/>
    <w:rsid w:val="0052442D"/>
    <w:rsid w:val="0052507F"/>
    <w:rsid w:val="00525928"/>
    <w:rsid w:val="00525F58"/>
    <w:rsid w:val="00526476"/>
    <w:rsid w:val="00527DB9"/>
    <w:rsid w:val="00527DE0"/>
    <w:rsid w:val="00532159"/>
    <w:rsid w:val="0053288D"/>
    <w:rsid w:val="00532A92"/>
    <w:rsid w:val="00533A56"/>
    <w:rsid w:val="00534DA0"/>
    <w:rsid w:val="0053506A"/>
    <w:rsid w:val="005377D5"/>
    <w:rsid w:val="00540007"/>
    <w:rsid w:val="00540132"/>
    <w:rsid w:val="005423AB"/>
    <w:rsid w:val="005425EE"/>
    <w:rsid w:val="0054296F"/>
    <w:rsid w:val="00542AF3"/>
    <w:rsid w:val="00543E6C"/>
    <w:rsid w:val="00543F3A"/>
    <w:rsid w:val="00543F5F"/>
    <w:rsid w:val="005440E5"/>
    <w:rsid w:val="00544D36"/>
    <w:rsid w:val="00546749"/>
    <w:rsid w:val="00546CB4"/>
    <w:rsid w:val="00546F4B"/>
    <w:rsid w:val="005471F5"/>
    <w:rsid w:val="00547594"/>
    <w:rsid w:val="0055050A"/>
    <w:rsid w:val="005506D7"/>
    <w:rsid w:val="0055089B"/>
    <w:rsid w:val="00551ED5"/>
    <w:rsid w:val="00551ED6"/>
    <w:rsid w:val="00551F97"/>
    <w:rsid w:val="00552D11"/>
    <w:rsid w:val="00553021"/>
    <w:rsid w:val="00553221"/>
    <w:rsid w:val="005568C8"/>
    <w:rsid w:val="00556D31"/>
    <w:rsid w:val="00557FFB"/>
    <w:rsid w:val="00560693"/>
    <w:rsid w:val="0056076A"/>
    <w:rsid w:val="00563A66"/>
    <w:rsid w:val="0056469D"/>
    <w:rsid w:val="0056480F"/>
    <w:rsid w:val="00564851"/>
    <w:rsid w:val="00564E14"/>
    <w:rsid w:val="00565087"/>
    <w:rsid w:val="0056573F"/>
    <w:rsid w:val="00566566"/>
    <w:rsid w:val="005672CF"/>
    <w:rsid w:val="00567B72"/>
    <w:rsid w:val="005702AA"/>
    <w:rsid w:val="0057072F"/>
    <w:rsid w:val="00570858"/>
    <w:rsid w:val="0057085C"/>
    <w:rsid w:val="00570949"/>
    <w:rsid w:val="00571DBE"/>
    <w:rsid w:val="00571FB4"/>
    <w:rsid w:val="00572590"/>
    <w:rsid w:val="00573061"/>
    <w:rsid w:val="00573B7D"/>
    <w:rsid w:val="00573DDF"/>
    <w:rsid w:val="005740A5"/>
    <w:rsid w:val="0057551C"/>
    <w:rsid w:val="0057656C"/>
    <w:rsid w:val="005767C6"/>
    <w:rsid w:val="00576FC9"/>
    <w:rsid w:val="00580A44"/>
    <w:rsid w:val="00580E96"/>
    <w:rsid w:val="00581FD7"/>
    <w:rsid w:val="00582153"/>
    <w:rsid w:val="00582CDB"/>
    <w:rsid w:val="005834FC"/>
    <w:rsid w:val="00583BFA"/>
    <w:rsid w:val="00584EE9"/>
    <w:rsid w:val="005855D7"/>
    <w:rsid w:val="005862E2"/>
    <w:rsid w:val="00586897"/>
    <w:rsid w:val="00586CF6"/>
    <w:rsid w:val="00587B48"/>
    <w:rsid w:val="005900CE"/>
    <w:rsid w:val="00590CEE"/>
    <w:rsid w:val="00591952"/>
    <w:rsid w:val="005920E6"/>
    <w:rsid w:val="00593B6E"/>
    <w:rsid w:val="005A00A7"/>
    <w:rsid w:val="005A05E7"/>
    <w:rsid w:val="005A0B42"/>
    <w:rsid w:val="005A0B84"/>
    <w:rsid w:val="005A14B6"/>
    <w:rsid w:val="005A166D"/>
    <w:rsid w:val="005A3165"/>
    <w:rsid w:val="005A5E85"/>
    <w:rsid w:val="005A61EC"/>
    <w:rsid w:val="005A65E6"/>
    <w:rsid w:val="005A6667"/>
    <w:rsid w:val="005A6916"/>
    <w:rsid w:val="005A76A3"/>
    <w:rsid w:val="005A7A64"/>
    <w:rsid w:val="005A7F7D"/>
    <w:rsid w:val="005B01F3"/>
    <w:rsid w:val="005B1DC5"/>
    <w:rsid w:val="005B249B"/>
    <w:rsid w:val="005B26A7"/>
    <w:rsid w:val="005B3C26"/>
    <w:rsid w:val="005B3C9A"/>
    <w:rsid w:val="005B3ECB"/>
    <w:rsid w:val="005B3F26"/>
    <w:rsid w:val="005B46AD"/>
    <w:rsid w:val="005B4B82"/>
    <w:rsid w:val="005B6108"/>
    <w:rsid w:val="005B6BCA"/>
    <w:rsid w:val="005B71A4"/>
    <w:rsid w:val="005B79E3"/>
    <w:rsid w:val="005C0207"/>
    <w:rsid w:val="005C15EC"/>
    <w:rsid w:val="005C2845"/>
    <w:rsid w:val="005C32B3"/>
    <w:rsid w:val="005C43EE"/>
    <w:rsid w:val="005C4975"/>
    <w:rsid w:val="005C50FF"/>
    <w:rsid w:val="005C528A"/>
    <w:rsid w:val="005C532D"/>
    <w:rsid w:val="005C5D06"/>
    <w:rsid w:val="005C7D09"/>
    <w:rsid w:val="005C7E45"/>
    <w:rsid w:val="005D05C1"/>
    <w:rsid w:val="005D2DC8"/>
    <w:rsid w:val="005D32E2"/>
    <w:rsid w:val="005D44D7"/>
    <w:rsid w:val="005D5447"/>
    <w:rsid w:val="005D5D12"/>
    <w:rsid w:val="005D5F79"/>
    <w:rsid w:val="005D661E"/>
    <w:rsid w:val="005D75B8"/>
    <w:rsid w:val="005E077C"/>
    <w:rsid w:val="005E0D5C"/>
    <w:rsid w:val="005E124F"/>
    <w:rsid w:val="005E1A07"/>
    <w:rsid w:val="005E1A53"/>
    <w:rsid w:val="005E1C7B"/>
    <w:rsid w:val="005E43F6"/>
    <w:rsid w:val="005E467F"/>
    <w:rsid w:val="005E4D36"/>
    <w:rsid w:val="005E5D32"/>
    <w:rsid w:val="005E5D4F"/>
    <w:rsid w:val="005E6A6C"/>
    <w:rsid w:val="005E6ECA"/>
    <w:rsid w:val="005F071B"/>
    <w:rsid w:val="005F21F1"/>
    <w:rsid w:val="005F2EDF"/>
    <w:rsid w:val="005F3692"/>
    <w:rsid w:val="005F4E8E"/>
    <w:rsid w:val="005F5010"/>
    <w:rsid w:val="005F5119"/>
    <w:rsid w:val="005F520C"/>
    <w:rsid w:val="005F6D71"/>
    <w:rsid w:val="005F70C3"/>
    <w:rsid w:val="005F75EC"/>
    <w:rsid w:val="005F7CBF"/>
    <w:rsid w:val="0060164A"/>
    <w:rsid w:val="00601A5C"/>
    <w:rsid w:val="00602098"/>
    <w:rsid w:val="00602641"/>
    <w:rsid w:val="00603219"/>
    <w:rsid w:val="00605118"/>
    <w:rsid w:val="00605A6A"/>
    <w:rsid w:val="00606713"/>
    <w:rsid w:val="006067A4"/>
    <w:rsid w:val="006076A7"/>
    <w:rsid w:val="00610743"/>
    <w:rsid w:val="00610CEE"/>
    <w:rsid w:val="006112AF"/>
    <w:rsid w:val="00611566"/>
    <w:rsid w:val="006118FE"/>
    <w:rsid w:val="00611F13"/>
    <w:rsid w:val="00613340"/>
    <w:rsid w:val="006139A9"/>
    <w:rsid w:val="00614EE6"/>
    <w:rsid w:val="006154F6"/>
    <w:rsid w:val="0061571D"/>
    <w:rsid w:val="00615977"/>
    <w:rsid w:val="00615CCD"/>
    <w:rsid w:val="00615E59"/>
    <w:rsid w:val="00616365"/>
    <w:rsid w:val="00617394"/>
    <w:rsid w:val="00620809"/>
    <w:rsid w:val="00621140"/>
    <w:rsid w:val="006211DA"/>
    <w:rsid w:val="00621371"/>
    <w:rsid w:val="00622582"/>
    <w:rsid w:val="00622A05"/>
    <w:rsid w:val="00623713"/>
    <w:rsid w:val="00623A25"/>
    <w:rsid w:val="00626696"/>
    <w:rsid w:val="00626A96"/>
    <w:rsid w:val="0062739F"/>
    <w:rsid w:val="0063146A"/>
    <w:rsid w:val="00631DBD"/>
    <w:rsid w:val="00632035"/>
    <w:rsid w:val="00632222"/>
    <w:rsid w:val="0063263C"/>
    <w:rsid w:val="0063460F"/>
    <w:rsid w:val="00635317"/>
    <w:rsid w:val="00635F47"/>
    <w:rsid w:val="006361C6"/>
    <w:rsid w:val="00636944"/>
    <w:rsid w:val="00636C44"/>
    <w:rsid w:val="00636E0C"/>
    <w:rsid w:val="0063772E"/>
    <w:rsid w:val="0064042E"/>
    <w:rsid w:val="00641F14"/>
    <w:rsid w:val="00642EFC"/>
    <w:rsid w:val="00643ADF"/>
    <w:rsid w:val="0064411C"/>
    <w:rsid w:val="00644487"/>
    <w:rsid w:val="00644E84"/>
    <w:rsid w:val="006454FE"/>
    <w:rsid w:val="00645B47"/>
    <w:rsid w:val="00645D44"/>
    <w:rsid w:val="006465F3"/>
    <w:rsid w:val="00646D99"/>
    <w:rsid w:val="00647E8B"/>
    <w:rsid w:val="00650084"/>
    <w:rsid w:val="00650566"/>
    <w:rsid w:val="00651125"/>
    <w:rsid w:val="00651A6B"/>
    <w:rsid w:val="00651C37"/>
    <w:rsid w:val="0065252A"/>
    <w:rsid w:val="00652646"/>
    <w:rsid w:val="00652AE5"/>
    <w:rsid w:val="00652C29"/>
    <w:rsid w:val="006531CD"/>
    <w:rsid w:val="006550CF"/>
    <w:rsid w:val="006557C8"/>
    <w:rsid w:val="00655CD3"/>
    <w:rsid w:val="00656759"/>
    <w:rsid w:val="00656910"/>
    <w:rsid w:val="00657651"/>
    <w:rsid w:val="00657A3D"/>
    <w:rsid w:val="00657EB6"/>
    <w:rsid w:val="006600CD"/>
    <w:rsid w:val="00660764"/>
    <w:rsid w:val="00661099"/>
    <w:rsid w:val="00661E03"/>
    <w:rsid w:val="00662592"/>
    <w:rsid w:val="0066344B"/>
    <w:rsid w:val="00663F69"/>
    <w:rsid w:val="00663F9A"/>
    <w:rsid w:val="006645DE"/>
    <w:rsid w:val="00665226"/>
    <w:rsid w:val="00665BE7"/>
    <w:rsid w:val="00666483"/>
    <w:rsid w:val="00666DD5"/>
    <w:rsid w:val="006678B0"/>
    <w:rsid w:val="00670013"/>
    <w:rsid w:val="00670FA9"/>
    <w:rsid w:val="006711A5"/>
    <w:rsid w:val="00671B14"/>
    <w:rsid w:val="00672714"/>
    <w:rsid w:val="00672E6C"/>
    <w:rsid w:val="006731E0"/>
    <w:rsid w:val="00675615"/>
    <w:rsid w:val="00675F2C"/>
    <w:rsid w:val="006762DC"/>
    <w:rsid w:val="0067683B"/>
    <w:rsid w:val="00677D81"/>
    <w:rsid w:val="0068064C"/>
    <w:rsid w:val="00680C10"/>
    <w:rsid w:val="00681379"/>
    <w:rsid w:val="00682791"/>
    <w:rsid w:val="006829F2"/>
    <w:rsid w:val="00682D58"/>
    <w:rsid w:val="006853F9"/>
    <w:rsid w:val="006856CF"/>
    <w:rsid w:val="00686B53"/>
    <w:rsid w:val="006901D6"/>
    <w:rsid w:val="00692613"/>
    <w:rsid w:val="006926BA"/>
    <w:rsid w:val="00692FC3"/>
    <w:rsid w:val="00693373"/>
    <w:rsid w:val="0069354B"/>
    <w:rsid w:val="00694012"/>
    <w:rsid w:val="00694645"/>
    <w:rsid w:val="00694D2A"/>
    <w:rsid w:val="00694FE9"/>
    <w:rsid w:val="006965CD"/>
    <w:rsid w:val="00696DF2"/>
    <w:rsid w:val="00697552"/>
    <w:rsid w:val="00697858"/>
    <w:rsid w:val="00697A87"/>
    <w:rsid w:val="006A1436"/>
    <w:rsid w:val="006A180F"/>
    <w:rsid w:val="006A334F"/>
    <w:rsid w:val="006A3EC5"/>
    <w:rsid w:val="006A456D"/>
    <w:rsid w:val="006A5153"/>
    <w:rsid w:val="006A54BE"/>
    <w:rsid w:val="006A643E"/>
    <w:rsid w:val="006A6944"/>
    <w:rsid w:val="006A6CC4"/>
    <w:rsid w:val="006A7792"/>
    <w:rsid w:val="006B0254"/>
    <w:rsid w:val="006B0F34"/>
    <w:rsid w:val="006B486B"/>
    <w:rsid w:val="006B4D84"/>
    <w:rsid w:val="006B4E0B"/>
    <w:rsid w:val="006B548A"/>
    <w:rsid w:val="006B605E"/>
    <w:rsid w:val="006B6466"/>
    <w:rsid w:val="006B679A"/>
    <w:rsid w:val="006B7046"/>
    <w:rsid w:val="006B7943"/>
    <w:rsid w:val="006C032A"/>
    <w:rsid w:val="006C038A"/>
    <w:rsid w:val="006C1C4E"/>
    <w:rsid w:val="006C245C"/>
    <w:rsid w:val="006C3888"/>
    <w:rsid w:val="006C3C6B"/>
    <w:rsid w:val="006C3F16"/>
    <w:rsid w:val="006C41CB"/>
    <w:rsid w:val="006C4CC8"/>
    <w:rsid w:val="006C6225"/>
    <w:rsid w:val="006C66D8"/>
    <w:rsid w:val="006C768F"/>
    <w:rsid w:val="006D0C80"/>
    <w:rsid w:val="006D0CBF"/>
    <w:rsid w:val="006D0EC9"/>
    <w:rsid w:val="006D18C1"/>
    <w:rsid w:val="006D1E24"/>
    <w:rsid w:val="006D32C5"/>
    <w:rsid w:val="006D34AB"/>
    <w:rsid w:val="006D3537"/>
    <w:rsid w:val="006D35D5"/>
    <w:rsid w:val="006D36AE"/>
    <w:rsid w:val="006D3B07"/>
    <w:rsid w:val="006D448F"/>
    <w:rsid w:val="006D4CB0"/>
    <w:rsid w:val="006D5205"/>
    <w:rsid w:val="006D5277"/>
    <w:rsid w:val="006D6D04"/>
    <w:rsid w:val="006D7157"/>
    <w:rsid w:val="006D7BD3"/>
    <w:rsid w:val="006D7D62"/>
    <w:rsid w:val="006D7EB8"/>
    <w:rsid w:val="006E08C3"/>
    <w:rsid w:val="006E1417"/>
    <w:rsid w:val="006E1583"/>
    <w:rsid w:val="006E3697"/>
    <w:rsid w:val="006E4365"/>
    <w:rsid w:val="006E472C"/>
    <w:rsid w:val="006E5AD2"/>
    <w:rsid w:val="006E6D90"/>
    <w:rsid w:val="006E6E5B"/>
    <w:rsid w:val="006E7397"/>
    <w:rsid w:val="006F05EF"/>
    <w:rsid w:val="006F0D09"/>
    <w:rsid w:val="006F0EE0"/>
    <w:rsid w:val="006F0EE1"/>
    <w:rsid w:val="006F1217"/>
    <w:rsid w:val="006F17B1"/>
    <w:rsid w:val="006F1C88"/>
    <w:rsid w:val="006F211A"/>
    <w:rsid w:val="006F25E4"/>
    <w:rsid w:val="006F2BDE"/>
    <w:rsid w:val="006F2DB5"/>
    <w:rsid w:val="006F32EA"/>
    <w:rsid w:val="006F47D5"/>
    <w:rsid w:val="006F47F6"/>
    <w:rsid w:val="006F5D11"/>
    <w:rsid w:val="006F657C"/>
    <w:rsid w:val="006F678E"/>
    <w:rsid w:val="006F6A2C"/>
    <w:rsid w:val="006F6E95"/>
    <w:rsid w:val="006F78E6"/>
    <w:rsid w:val="006F7D63"/>
    <w:rsid w:val="007003D2"/>
    <w:rsid w:val="0070085E"/>
    <w:rsid w:val="00700BB8"/>
    <w:rsid w:val="007023B1"/>
    <w:rsid w:val="00702AAA"/>
    <w:rsid w:val="00702F97"/>
    <w:rsid w:val="00704C10"/>
    <w:rsid w:val="00705D88"/>
    <w:rsid w:val="00707177"/>
    <w:rsid w:val="007076A8"/>
    <w:rsid w:val="00707933"/>
    <w:rsid w:val="00710201"/>
    <w:rsid w:val="0071066B"/>
    <w:rsid w:val="00710F96"/>
    <w:rsid w:val="007123FE"/>
    <w:rsid w:val="00712F4B"/>
    <w:rsid w:val="00712FE0"/>
    <w:rsid w:val="007132BD"/>
    <w:rsid w:val="00715050"/>
    <w:rsid w:val="007159EC"/>
    <w:rsid w:val="00716280"/>
    <w:rsid w:val="00716295"/>
    <w:rsid w:val="0071689E"/>
    <w:rsid w:val="00716B28"/>
    <w:rsid w:val="00716FEA"/>
    <w:rsid w:val="00717687"/>
    <w:rsid w:val="00717A1C"/>
    <w:rsid w:val="00717BA6"/>
    <w:rsid w:val="0072014D"/>
    <w:rsid w:val="00720431"/>
    <w:rsid w:val="007217A1"/>
    <w:rsid w:val="00721DC7"/>
    <w:rsid w:val="00721FCB"/>
    <w:rsid w:val="0072244B"/>
    <w:rsid w:val="00723E91"/>
    <w:rsid w:val="0072678F"/>
    <w:rsid w:val="00727896"/>
    <w:rsid w:val="00730422"/>
    <w:rsid w:val="00733990"/>
    <w:rsid w:val="00733ECD"/>
    <w:rsid w:val="00734A5B"/>
    <w:rsid w:val="00734CEE"/>
    <w:rsid w:val="00735E81"/>
    <w:rsid w:val="00735F8A"/>
    <w:rsid w:val="00737013"/>
    <w:rsid w:val="007403D7"/>
    <w:rsid w:val="007404E9"/>
    <w:rsid w:val="00740C93"/>
    <w:rsid w:val="007418B7"/>
    <w:rsid w:val="00741E7A"/>
    <w:rsid w:val="00742185"/>
    <w:rsid w:val="00742353"/>
    <w:rsid w:val="00742F5E"/>
    <w:rsid w:val="007430DE"/>
    <w:rsid w:val="0074382B"/>
    <w:rsid w:val="0074484B"/>
    <w:rsid w:val="00744E76"/>
    <w:rsid w:val="007460EF"/>
    <w:rsid w:val="007469EA"/>
    <w:rsid w:val="00747A03"/>
    <w:rsid w:val="00747D0A"/>
    <w:rsid w:val="007504A9"/>
    <w:rsid w:val="0075114A"/>
    <w:rsid w:val="0075199C"/>
    <w:rsid w:val="00751A48"/>
    <w:rsid w:val="00753591"/>
    <w:rsid w:val="00753F0D"/>
    <w:rsid w:val="007542F1"/>
    <w:rsid w:val="007544BC"/>
    <w:rsid w:val="0075624E"/>
    <w:rsid w:val="00756BB5"/>
    <w:rsid w:val="00757D40"/>
    <w:rsid w:val="0076017B"/>
    <w:rsid w:val="00760B2B"/>
    <w:rsid w:val="007612A9"/>
    <w:rsid w:val="00761A1A"/>
    <w:rsid w:val="00762EBF"/>
    <w:rsid w:val="00763224"/>
    <w:rsid w:val="007636D3"/>
    <w:rsid w:val="0076578B"/>
    <w:rsid w:val="007658B7"/>
    <w:rsid w:val="00765AC4"/>
    <w:rsid w:val="007665C4"/>
    <w:rsid w:val="0076660B"/>
    <w:rsid w:val="00766967"/>
    <w:rsid w:val="0076792F"/>
    <w:rsid w:val="00767DDD"/>
    <w:rsid w:val="0077019F"/>
    <w:rsid w:val="007710D8"/>
    <w:rsid w:val="00771416"/>
    <w:rsid w:val="0077195B"/>
    <w:rsid w:val="00771BCD"/>
    <w:rsid w:val="007722EF"/>
    <w:rsid w:val="00773593"/>
    <w:rsid w:val="00773ACB"/>
    <w:rsid w:val="0077414B"/>
    <w:rsid w:val="0077427F"/>
    <w:rsid w:val="007745E9"/>
    <w:rsid w:val="00774DFA"/>
    <w:rsid w:val="0077512D"/>
    <w:rsid w:val="00776516"/>
    <w:rsid w:val="0077695A"/>
    <w:rsid w:val="00776A69"/>
    <w:rsid w:val="00776C2C"/>
    <w:rsid w:val="0078022B"/>
    <w:rsid w:val="007811A2"/>
    <w:rsid w:val="00781F0F"/>
    <w:rsid w:val="00782C71"/>
    <w:rsid w:val="00782EA3"/>
    <w:rsid w:val="007831AB"/>
    <w:rsid w:val="0078351B"/>
    <w:rsid w:val="00783E27"/>
    <w:rsid w:val="0078448D"/>
    <w:rsid w:val="007846F6"/>
    <w:rsid w:val="007851AB"/>
    <w:rsid w:val="00785DE8"/>
    <w:rsid w:val="00786052"/>
    <w:rsid w:val="00786A8D"/>
    <w:rsid w:val="00786DED"/>
    <w:rsid w:val="0078727C"/>
    <w:rsid w:val="00787E4E"/>
    <w:rsid w:val="0079049D"/>
    <w:rsid w:val="007906D1"/>
    <w:rsid w:val="00790DEB"/>
    <w:rsid w:val="00791811"/>
    <w:rsid w:val="00793504"/>
    <w:rsid w:val="00793A53"/>
    <w:rsid w:val="00793CCC"/>
    <w:rsid w:val="00793E48"/>
    <w:rsid w:val="00794590"/>
    <w:rsid w:val="0079476F"/>
    <w:rsid w:val="0079664E"/>
    <w:rsid w:val="00797A63"/>
    <w:rsid w:val="007A0634"/>
    <w:rsid w:val="007A0DCF"/>
    <w:rsid w:val="007A2299"/>
    <w:rsid w:val="007A2383"/>
    <w:rsid w:val="007A53D1"/>
    <w:rsid w:val="007A5735"/>
    <w:rsid w:val="007A616B"/>
    <w:rsid w:val="007A6C33"/>
    <w:rsid w:val="007A7083"/>
    <w:rsid w:val="007A72E5"/>
    <w:rsid w:val="007B18D8"/>
    <w:rsid w:val="007B25B1"/>
    <w:rsid w:val="007B2D41"/>
    <w:rsid w:val="007B3472"/>
    <w:rsid w:val="007B4E01"/>
    <w:rsid w:val="007B5408"/>
    <w:rsid w:val="007B54D6"/>
    <w:rsid w:val="007B579C"/>
    <w:rsid w:val="007B5C20"/>
    <w:rsid w:val="007B6D58"/>
    <w:rsid w:val="007B7D44"/>
    <w:rsid w:val="007C095F"/>
    <w:rsid w:val="007C1897"/>
    <w:rsid w:val="007C18BE"/>
    <w:rsid w:val="007C2012"/>
    <w:rsid w:val="007C2977"/>
    <w:rsid w:val="007C2A7F"/>
    <w:rsid w:val="007C3B66"/>
    <w:rsid w:val="007C3ECF"/>
    <w:rsid w:val="007C4B6B"/>
    <w:rsid w:val="007C5CE3"/>
    <w:rsid w:val="007C67D2"/>
    <w:rsid w:val="007C77C4"/>
    <w:rsid w:val="007C7CD2"/>
    <w:rsid w:val="007D0209"/>
    <w:rsid w:val="007D034C"/>
    <w:rsid w:val="007D0BB7"/>
    <w:rsid w:val="007D107C"/>
    <w:rsid w:val="007D1FD5"/>
    <w:rsid w:val="007D2CEE"/>
    <w:rsid w:val="007D309E"/>
    <w:rsid w:val="007D4B38"/>
    <w:rsid w:val="007D5BED"/>
    <w:rsid w:val="007D5EF6"/>
    <w:rsid w:val="007D618F"/>
    <w:rsid w:val="007D692E"/>
    <w:rsid w:val="007D7548"/>
    <w:rsid w:val="007D7D25"/>
    <w:rsid w:val="007E0950"/>
    <w:rsid w:val="007E0A8D"/>
    <w:rsid w:val="007E2067"/>
    <w:rsid w:val="007E29BC"/>
    <w:rsid w:val="007E2DAC"/>
    <w:rsid w:val="007E4556"/>
    <w:rsid w:val="007E457A"/>
    <w:rsid w:val="007E45D2"/>
    <w:rsid w:val="007E47BD"/>
    <w:rsid w:val="007E515A"/>
    <w:rsid w:val="007E5804"/>
    <w:rsid w:val="007E6A0C"/>
    <w:rsid w:val="007F04EE"/>
    <w:rsid w:val="007F14AD"/>
    <w:rsid w:val="007F18AB"/>
    <w:rsid w:val="007F3023"/>
    <w:rsid w:val="007F31EB"/>
    <w:rsid w:val="007F3E3C"/>
    <w:rsid w:val="007F448E"/>
    <w:rsid w:val="007F4F6A"/>
    <w:rsid w:val="007F6EA8"/>
    <w:rsid w:val="007F7268"/>
    <w:rsid w:val="007F7342"/>
    <w:rsid w:val="007F7469"/>
    <w:rsid w:val="007F7749"/>
    <w:rsid w:val="00800D57"/>
    <w:rsid w:val="00800F3F"/>
    <w:rsid w:val="0080143C"/>
    <w:rsid w:val="008016F1"/>
    <w:rsid w:val="008023C3"/>
    <w:rsid w:val="008028A4"/>
    <w:rsid w:val="00802A84"/>
    <w:rsid w:val="0080333D"/>
    <w:rsid w:val="00805094"/>
    <w:rsid w:val="00805E0B"/>
    <w:rsid w:val="00806310"/>
    <w:rsid w:val="0081057C"/>
    <w:rsid w:val="00811D4B"/>
    <w:rsid w:val="00812B0C"/>
    <w:rsid w:val="00813245"/>
    <w:rsid w:val="00814C29"/>
    <w:rsid w:val="00815694"/>
    <w:rsid w:val="008156B1"/>
    <w:rsid w:val="00815852"/>
    <w:rsid w:val="00815B01"/>
    <w:rsid w:val="008168B6"/>
    <w:rsid w:val="00816D27"/>
    <w:rsid w:val="00817883"/>
    <w:rsid w:val="00817C7A"/>
    <w:rsid w:val="00817E5B"/>
    <w:rsid w:val="008203EE"/>
    <w:rsid w:val="00820A7F"/>
    <w:rsid w:val="00820AB0"/>
    <w:rsid w:val="0082162B"/>
    <w:rsid w:val="00821AED"/>
    <w:rsid w:val="00822184"/>
    <w:rsid w:val="0082281E"/>
    <w:rsid w:val="00823732"/>
    <w:rsid w:val="00823DA9"/>
    <w:rsid w:val="00824149"/>
    <w:rsid w:val="00824755"/>
    <w:rsid w:val="008265B1"/>
    <w:rsid w:val="008267DC"/>
    <w:rsid w:val="00826CC7"/>
    <w:rsid w:val="00827CC7"/>
    <w:rsid w:val="00830B2D"/>
    <w:rsid w:val="00830DE8"/>
    <w:rsid w:val="008324A5"/>
    <w:rsid w:val="00834604"/>
    <w:rsid w:val="00834A6D"/>
    <w:rsid w:val="008350EE"/>
    <w:rsid w:val="0083538B"/>
    <w:rsid w:val="00836741"/>
    <w:rsid w:val="00837662"/>
    <w:rsid w:val="00837CF6"/>
    <w:rsid w:val="0084105A"/>
    <w:rsid w:val="0084303C"/>
    <w:rsid w:val="008443EA"/>
    <w:rsid w:val="00844D05"/>
    <w:rsid w:val="0084526D"/>
    <w:rsid w:val="00845E80"/>
    <w:rsid w:val="00846A73"/>
    <w:rsid w:val="0084763A"/>
    <w:rsid w:val="00850BBB"/>
    <w:rsid w:val="00850E2D"/>
    <w:rsid w:val="00851000"/>
    <w:rsid w:val="008519E3"/>
    <w:rsid w:val="00852621"/>
    <w:rsid w:val="00853B09"/>
    <w:rsid w:val="00854A4F"/>
    <w:rsid w:val="00856127"/>
    <w:rsid w:val="008566EC"/>
    <w:rsid w:val="00856898"/>
    <w:rsid w:val="0085698E"/>
    <w:rsid w:val="008571AD"/>
    <w:rsid w:val="00857756"/>
    <w:rsid w:val="008606D0"/>
    <w:rsid w:val="00860820"/>
    <w:rsid w:val="00860D01"/>
    <w:rsid w:val="00862133"/>
    <w:rsid w:val="00862701"/>
    <w:rsid w:val="0086528E"/>
    <w:rsid w:val="00866F2D"/>
    <w:rsid w:val="008672D8"/>
    <w:rsid w:val="00867D0B"/>
    <w:rsid w:val="00867F46"/>
    <w:rsid w:val="00870B46"/>
    <w:rsid w:val="00870D94"/>
    <w:rsid w:val="008712E4"/>
    <w:rsid w:val="00873320"/>
    <w:rsid w:val="008733A6"/>
    <w:rsid w:val="00873776"/>
    <w:rsid w:val="00874251"/>
    <w:rsid w:val="00874665"/>
    <w:rsid w:val="008765A4"/>
    <w:rsid w:val="008768CA"/>
    <w:rsid w:val="00876AFB"/>
    <w:rsid w:val="008773D4"/>
    <w:rsid w:val="00877EF9"/>
    <w:rsid w:val="00880559"/>
    <w:rsid w:val="00880FF7"/>
    <w:rsid w:val="008811ED"/>
    <w:rsid w:val="008812A2"/>
    <w:rsid w:val="00881CB8"/>
    <w:rsid w:val="00881CEB"/>
    <w:rsid w:val="00882AE0"/>
    <w:rsid w:val="00882C69"/>
    <w:rsid w:val="00884F4E"/>
    <w:rsid w:val="00886422"/>
    <w:rsid w:val="00887655"/>
    <w:rsid w:val="00887C52"/>
    <w:rsid w:val="008908C2"/>
    <w:rsid w:val="008916F0"/>
    <w:rsid w:val="00891E1D"/>
    <w:rsid w:val="00892E85"/>
    <w:rsid w:val="00893663"/>
    <w:rsid w:val="00893864"/>
    <w:rsid w:val="00894069"/>
    <w:rsid w:val="00895302"/>
    <w:rsid w:val="0089622F"/>
    <w:rsid w:val="00896DEB"/>
    <w:rsid w:val="00896F64"/>
    <w:rsid w:val="00897A4E"/>
    <w:rsid w:val="008A07BA"/>
    <w:rsid w:val="008A08FA"/>
    <w:rsid w:val="008A15D5"/>
    <w:rsid w:val="008A17D8"/>
    <w:rsid w:val="008A1A06"/>
    <w:rsid w:val="008A203C"/>
    <w:rsid w:val="008A2147"/>
    <w:rsid w:val="008A27FC"/>
    <w:rsid w:val="008A2D12"/>
    <w:rsid w:val="008A3049"/>
    <w:rsid w:val="008A3557"/>
    <w:rsid w:val="008A3712"/>
    <w:rsid w:val="008A4BD7"/>
    <w:rsid w:val="008A4DD3"/>
    <w:rsid w:val="008A5215"/>
    <w:rsid w:val="008A6D78"/>
    <w:rsid w:val="008A7BEF"/>
    <w:rsid w:val="008B192A"/>
    <w:rsid w:val="008B39E4"/>
    <w:rsid w:val="008B44F1"/>
    <w:rsid w:val="008B49F8"/>
    <w:rsid w:val="008B526F"/>
    <w:rsid w:val="008B5306"/>
    <w:rsid w:val="008B681A"/>
    <w:rsid w:val="008B6CFA"/>
    <w:rsid w:val="008B73DE"/>
    <w:rsid w:val="008B755C"/>
    <w:rsid w:val="008B7B40"/>
    <w:rsid w:val="008C0E06"/>
    <w:rsid w:val="008C1A63"/>
    <w:rsid w:val="008C20F7"/>
    <w:rsid w:val="008C35C7"/>
    <w:rsid w:val="008C3F92"/>
    <w:rsid w:val="008C42B8"/>
    <w:rsid w:val="008C5F7E"/>
    <w:rsid w:val="008C630B"/>
    <w:rsid w:val="008C72B0"/>
    <w:rsid w:val="008C7888"/>
    <w:rsid w:val="008D05CE"/>
    <w:rsid w:val="008D0839"/>
    <w:rsid w:val="008D152A"/>
    <w:rsid w:val="008D1CD5"/>
    <w:rsid w:val="008D2258"/>
    <w:rsid w:val="008D41A7"/>
    <w:rsid w:val="008D467A"/>
    <w:rsid w:val="008D760B"/>
    <w:rsid w:val="008D7888"/>
    <w:rsid w:val="008D7F4B"/>
    <w:rsid w:val="008E11EE"/>
    <w:rsid w:val="008E131E"/>
    <w:rsid w:val="008E15B7"/>
    <w:rsid w:val="008E185B"/>
    <w:rsid w:val="008E278B"/>
    <w:rsid w:val="008E345E"/>
    <w:rsid w:val="008E3B19"/>
    <w:rsid w:val="008E412B"/>
    <w:rsid w:val="008E457E"/>
    <w:rsid w:val="008E79A5"/>
    <w:rsid w:val="008F0F2E"/>
    <w:rsid w:val="008F2039"/>
    <w:rsid w:val="008F2BF7"/>
    <w:rsid w:val="008F2E9A"/>
    <w:rsid w:val="008F37E5"/>
    <w:rsid w:val="008F489A"/>
    <w:rsid w:val="008F4C67"/>
    <w:rsid w:val="008F4F70"/>
    <w:rsid w:val="008F605B"/>
    <w:rsid w:val="00901335"/>
    <w:rsid w:val="0090187C"/>
    <w:rsid w:val="009024E8"/>
    <w:rsid w:val="0090271F"/>
    <w:rsid w:val="00902DB9"/>
    <w:rsid w:val="0090466A"/>
    <w:rsid w:val="00904715"/>
    <w:rsid w:val="009062D3"/>
    <w:rsid w:val="009065D2"/>
    <w:rsid w:val="00907DD2"/>
    <w:rsid w:val="00911A3A"/>
    <w:rsid w:val="00911DEA"/>
    <w:rsid w:val="0091282B"/>
    <w:rsid w:val="00912CD4"/>
    <w:rsid w:val="00914072"/>
    <w:rsid w:val="00914ACA"/>
    <w:rsid w:val="00917ABE"/>
    <w:rsid w:val="0092024A"/>
    <w:rsid w:val="00921D93"/>
    <w:rsid w:val="00921F58"/>
    <w:rsid w:val="00922DC1"/>
    <w:rsid w:val="0092322B"/>
    <w:rsid w:val="00924D2C"/>
    <w:rsid w:val="00925438"/>
    <w:rsid w:val="0092657D"/>
    <w:rsid w:val="0092672F"/>
    <w:rsid w:val="00926939"/>
    <w:rsid w:val="00927F80"/>
    <w:rsid w:val="00930348"/>
    <w:rsid w:val="00931098"/>
    <w:rsid w:val="00931360"/>
    <w:rsid w:val="00931AF4"/>
    <w:rsid w:val="009329B6"/>
    <w:rsid w:val="00933867"/>
    <w:rsid w:val="009338FD"/>
    <w:rsid w:val="00933C17"/>
    <w:rsid w:val="00933F83"/>
    <w:rsid w:val="00936071"/>
    <w:rsid w:val="00936FBF"/>
    <w:rsid w:val="009373CD"/>
    <w:rsid w:val="00940212"/>
    <w:rsid w:val="00941382"/>
    <w:rsid w:val="00941533"/>
    <w:rsid w:val="00941632"/>
    <w:rsid w:val="0094197F"/>
    <w:rsid w:val="00941D1C"/>
    <w:rsid w:val="009421AE"/>
    <w:rsid w:val="00942E6A"/>
    <w:rsid w:val="00942EC2"/>
    <w:rsid w:val="00944C87"/>
    <w:rsid w:val="0094566D"/>
    <w:rsid w:val="00945B30"/>
    <w:rsid w:val="00945CF4"/>
    <w:rsid w:val="00946B40"/>
    <w:rsid w:val="0094798C"/>
    <w:rsid w:val="009507DC"/>
    <w:rsid w:val="009511B0"/>
    <w:rsid w:val="009511DE"/>
    <w:rsid w:val="009516DE"/>
    <w:rsid w:val="00952071"/>
    <w:rsid w:val="00952A0E"/>
    <w:rsid w:val="00953026"/>
    <w:rsid w:val="0095306B"/>
    <w:rsid w:val="0095382B"/>
    <w:rsid w:val="00953F84"/>
    <w:rsid w:val="009541E5"/>
    <w:rsid w:val="0095431B"/>
    <w:rsid w:val="00954F00"/>
    <w:rsid w:val="00955470"/>
    <w:rsid w:val="00955E0D"/>
    <w:rsid w:val="0095664E"/>
    <w:rsid w:val="00956A9D"/>
    <w:rsid w:val="00956B8C"/>
    <w:rsid w:val="00957D2B"/>
    <w:rsid w:val="00957E6F"/>
    <w:rsid w:val="00961922"/>
    <w:rsid w:val="00961B32"/>
    <w:rsid w:val="00962174"/>
    <w:rsid w:val="0096294B"/>
    <w:rsid w:val="0096408F"/>
    <w:rsid w:val="00964344"/>
    <w:rsid w:val="009656AD"/>
    <w:rsid w:val="009658F8"/>
    <w:rsid w:val="00966C5D"/>
    <w:rsid w:val="009709BE"/>
    <w:rsid w:val="00970DB3"/>
    <w:rsid w:val="00971212"/>
    <w:rsid w:val="00973507"/>
    <w:rsid w:val="009738F6"/>
    <w:rsid w:val="00974940"/>
    <w:rsid w:val="00974B05"/>
    <w:rsid w:val="00974BB0"/>
    <w:rsid w:val="009750AE"/>
    <w:rsid w:val="00975E20"/>
    <w:rsid w:val="0097702E"/>
    <w:rsid w:val="009777CF"/>
    <w:rsid w:val="00981E97"/>
    <w:rsid w:val="0098205E"/>
    <w:rsid w:val="00982123"/>
    <w:rsid w:val="00983387"/>
    <w:rsid w:val="00983768"/>
    <w:rsid w:val="00983F29"/>
    <w:rsid w:val="00984778"/>
    <w:rsid w:val="00984CEB"/>
    <w:rsid w:val="009851DF"/>
    <w:rsid w:val="009859BF"/>
    <w:rsid w:val="009871BA"/>
    <w:rsid w:val="00987366"/>
    <w:rsid w:val="009877F1"/>
    <w:rsid w:val="00987DD0"/>
    <w:rsid w:val="00990913"/>
    <w:rsid w:val="00991EA8"/>
    <w:rsid w:val="009929F6"/>
    <w:rsid w:val="00993EA1"/>
    <w:rsid w:val="00993EBD"/>
    <w:rsid w:val="009951D6"/>
    <w:rsid w:val="00995433"/>
    <w:rsid w:val="00995C57"/>
    <w:rsid w:val="00996146"/>
    <w:rsid w:val="00996165"/>
    <w:rsid w:val="00996772"/>
    <w:rsid w:val="009968D4"/>
    <w:rsid w:val="009A0AF3"/>
    <w:rsid w:val="009A0F17"/>
    <w:rsid w:val="009A1A7C"/>
    <w:rsid w:val="009A1E95"/>
    <w:rsid w:val="009A22A2"/>
    <w:rsid w:val="009A36A2"/>
    <w:rsid w:val="009A3D14"/>
    <w:rsid w:val="009A443C"/>
    <w:rsid w:val="009A504D"/>
    <w:rsid w:val="009A50C5"/>
    <w:rsid w:val="009A6421"/>
    <w:rsid w:val="009A652C"/>
    <w:rsid w:val="009A7164"/>
    <w:rsid w:val="009A7362"/>
    <w:rsid w:val="009A7F1A"/>
    <w:rsid w:val="009A7F1D"/>
    <w:rsid w:val="009B07CD"/>
    <w:rsid w:val="009B113E"/>
    <w:rsid w:val="009B16DE"/>
    <w:rsid w:val="009B2074"/>
    <w:rsid w:val="009B2310"/>
    <w:rsid w:val="009B4C32"/>
    <w:rsid w:val="009B6E5C"/>
    <w:rsid w:val="009B70A3"/>
    <w:rsid w:val="009B73A2"/>
    <w:rsid w:val="009C03D7"/>
    <w:rsid w:val="009C055A"/>
    <w:rsid w:val="009C0A19"/>
    <w:rsid w:val="009C1233"/>
    <w:rsid w:val="009C19E9"/>
    <w:rsid w:val="009C2148"/>
    <w:rsid w:val="009C2E96"/>
    <w:rsid w:val="009C3AE5"/>
    <w:rsid w:val="009C407E"/>
    <w:rsid w:val="009C4235"/>
    <w:rsid w:val="009C427D"/>
    <w:rsid w:val="009C4B6F"/>
    <w:rsid w:val="009C58C7"/>
    <w:rsid w:val="009C720C"/>
    <w:rsid w:val="009C7810"/>
    <w:rsid w:val="009C791C"/>
    <w:rsid w:val="009D0363"/>
    <w:rsid w:val="009D07C2"/>
    <w:rsid w:val="009D0CD3"/>
    <w:rsid w:val="009D13CA"/>
    <w:rsid w:val="009D1CCF"/>
    <w:rsid w:val="009D2048"/>
    <w:rsid w:val="009D2DA6"/>
    <w:rsid w:val="009D32A9"/>
    <w:rsid w:val="009D338E"/>
    <w:rsid w:val="009D3714"/>
    <w:rsid w:val="009D455A"/>
    <w:rsid w:val="009D4FAF"/>
    <w:rsid w:val="009D5554"/>
    <w:rsid w:val="009D5E99"/>
    <w:rsid w:val="009D63AB"/>
    <w:rsid w:val="009D703A"/>
    <w:rsid w:val="009D75E4"/>
    <w:rsid w:val="009D7755"/>
    <w:rsid w:val="009E03EA"/>
    <w:rsid w:val="009E079A"/>
    <w:rsid w:val="009E1963"/>
    <w:rsid w:val="009E1A17"/>
    <w:rsid w:val="009E2A02"/>
    <w:rsid w:val="009E2AA6"/>
    <w:rsid w:val="009E38C6"/>
    <w:rsid w:val="009E3C02"/>
    <w:rsid w:val="009E3D1A"/>
    <w:rsid w:val="009E44ED"/>
    <w:rsid w:val="009E6EC2"/>
    <w:rsid w:val="009E747C"/>
    <w:rsid w:val="009E79BE"/>
    <w:rsid w:val="009F07C1"/>
    <w:rsid w:val="009F09B8"/>
    <w:rsid w:val="009F0F01"/>
    <w:rsid w:val="009F10CA"/>
    <w:rsid w:val="009F14A6"/>
    <w:rsid w:val="009F1F82"/>
    <w:rsid w:val="009F273D"/>
    <w:rsid w:val="009F2F08"/>
    <w:rsid w:val="009F312F"/>
    <w:rsid w:val="009F342E"/>
    <w:rsid w:val="009F3C46"/>
    <w:rsid w:val="009F3F28"/>
    <w:rsid w:val="009F4C6A"/>
    <w:rsid w:val="009F4FAA"/>
    <w:rsid w:val="009F6700"/>
    <w:rsid w:val="009F682B"/>
    <w:rsid w:val="009F7BE7"/>
    <w:rsid w:val="009F7E84"/>
    <w:rsid w:val="00A00AF4"/>
    <w:rsid w:val="00A02188"/>
    <w:rsid w:val="00A02438"/>
    <w:rsid w:val="00A02960"/>
    <w:rsid w:val="00A03882"/>
    <w:rsid w:val="00A03B42"/>
    <w:rsid w:val="00A04D23"/>
    <w:rsid w:val="00A04E4C"/>
    <w:rsid w:val="00A05637"/>
    <w:rsid w:val="00A05AB4"/>
    <w:rsid w:val="00A05DE2"/>
    <w:rsid w:val="00A067FE"/>
    <w:rsid w:val="00A06C59"/>
    <w:rsid w:val="00A075D7"/>
    <w:rsid w:val="00A10F02"/>
    <w:rsid w:val="00A11888"/>
    <w:rsid w:val="00A12025"/>
    <w:rsid w:val="00A14E25"/>
    <w:rsid w:val="00A15ACB"/>
    <w:rsid w:val="00A15EA4"/>
    <w:rsid w:val="00A15FB2"/>
    <w:rsid w:val="00A17EDE"/>
    <w:rsid w:val="00A204CA"/>
    <w:rsid w:val="00A207D2"/>
    <w:rsid w:val="00A212CA"/>
    <w:rsid w:val="00A215F6"/>
    <w:rsid w:val="00A21767"/>
    <w:rsid w:val="00A220DD"/>
    <w:rsid w:val="00A236C3"/>
    <w:rsid w:val="00A23966"/>
    <w:rsid w:val="00A23AC0"/>
    <w:rsid w:val="00A242F5"/>
    <w:rsid w:val="00A24583"/>
    <w:rsid w:val="00A25372"/>
    <w:rsid w:val="00A255B0"/>
    <w:rsid w:val="00A25A22"/>
    <w:rsid w:val="00A25DFA"/>
    <w:rsid w:val="00A26593"/>
    <w:rsid w:val="00A300A0"/>
    <w:rsid w:val="00A30D06"/>
    <w:rsid w:val="00A30E3E"/>
    <w:rsid w:val="00A31AB2"/>
    <w:rsid w:val="00A31D17"/>
    <w:rsid w:val="00A32493"/>
    <w:rsid w:val="00A32E13"/>
    <w:rsid w:val="00A3303F"/>
    <w:rsid w:val="00A35830"/>
    <w:rsid w:val="00A35AB3"/>
    <w:rsid w:val="00A35E03"/>
    <w:rsid w:val="00A35E25"/>
    <w:rsid w:val="00A3690E"/>
    <w:rsid w:val="00A37D9B"/>
    <w:rsid w:val="00A41503"/>
    <w:rsid w:val="00A415AA"/>
    <w:rsid w:val="00A4169D"/>
    <w:rsid w:val="00A42306"/>
    <w:rsid w:val="00A423AE"/>
    <w:rsid w:val="00A43A2E"/>
    <w:rsid w:val="00A44AE9"/>
    <w:rsid w:val="00A45665"/>
    <w:rsid w:val="00A46A4A"/>
    <w:rsid w:val="00A46D15"/>
    <w:rsid w:val="00A50FCA"/>
    <w:rsid w:val="00A5184C"/>
    <w:rsid w:val="00A51F4F"/>
    <w:rsid w:val="00A52986"/>
    <w:rsid w:val="00A52CC6"/>
    <w:rsid w:val="00A53374"/>
    <w:rsid w:val="00A53724"/>
    <w:rsid w:val="00A53755"/>
    <w:rsid w:val="00A54875"/>
    <w:rsid w:val="00A54F3B"/>
    <w:rsid w:val="00A55549"/>
    <w:rsid w:val="00A55612"/>
    <w:rsid w:val="00A566A2"/>
    <w:rsid w:val="00A62BFC"/>
    <w:rsid w:val="00A62F71"/>
    <w:rsid w:val="00A63599"/>
    <w:rsid w:val="00A6496B"/>
    <w:rsid w:val="00A6497D"/>
    <w:rsid w:val="00A64C1E"/>
    <w:rsid w:val="00A65425"/>
    <w:rsid w:val="00A65482"/>
    <w:rsid w:val="00A65C1F"/>
    <w:rsid w:val="00A6627C"/>
    <w:rsid w:val="00A66990"/>
    <w:rsid w:val="00A678BB"/>
    <w:rsid w:val="00A7065B"/>
    <w:rsid w:val="00A70795"/>
    <w:rsid w:val="00A70B4E"/>
    <w:rsid w:val="00A718DA"/>
    <w:rsid w:val="00A7247E"/>
    <w:rsid w:val="00A72B80"/>
    <w:rsid w:val="00A72F68"/>
    <w:rsid w:val="00A735B9"/>
    <w:rsid w:val="00A743AC"/>
    <w:rsid w:val="00A745AE"/>
    <w:rsid w:val="00A74826"/>
    <w:rsid w:val="00A74C06"/>
    <w:rsid w:val="00A75305"/>
    <w:rsid w:val="00A753E1"/>
    <w:rsid w:val="00A7587E"/>
    <w:rsid w:val="00A77846"/>
    <w:rsid w:val="00A77872"/>
    <w:rsid w:val="00A77F59"/>
    <w:rsid w:val="00A80334"/>
    <w:rsid w:val="00A80DB8"/>
    <w:rsid w:val="00A81D4E"/>
    <w:rsid w:val="00A82346"/>
    <w:rsid w:val="00A825BF"/>
    <w:rsid w:val="00A83BFE"/>
    <w:rsid w:val="00A845B8"/>
    <w:rsid w:val="00A85BB3"/>
    <w:rsid w:val="00A85D61"/>
    <w:rsid w:val="00A85E0D"/>
    <w:rsid w:val="00A86F9E"/>
    <w:rsid w:val="00A87209"/>
    <w:rsid w:val="00A879D3"/>
    <w:rsid w:val="00A902C7"/>
    <w:rsid w:val="00A90C07"/>
    <w:rsid w:val="00A92644"/>
    <w:rsid w:val="00A930A8"/>
    <w:rsid w:val="00A93F94"/>
    <w:rsid w:val="00A952F0"/>
    <w:rsid w:val="00A954CF"/>
    <w:rsid w:val="00A954D8"/>
    <w:rsid w:val="00A9564C"/>
    <w:rsid w:val="00A9671C"/>
    <w:rsid w:val="00A9769E"/>
    <w:rsid w:val="00A97749"/>
    <w:rsid w:val="00A97F5F"/>
    <w:rsid w:val="00AA0E5A"/>
    <w:rsid w:val="00AA14AF"/>
    <w:rsid w:val="00AA1553"/>
    <w:rsid w:val="00AA306C"/>
    <w:rsid w:val="00AA3F79"/>
    <w:rsid w:val="00AA423E"/>
    <w:rsid w:val="00AA4494"/>
    <w:rsid w:val="00AA57EE"/>
    <w:rsid w:val="00AA5F77"/>
    <w:rsid w:val="00AA6E7D"/>
    <w:rsid w:val="00AA7EC1"/>
    <w:rsid w:val="00AB00C3"/>
    <w:rsid w:val="00AB0409"/>
    <w:rsid w:val="00AB04C1"/>
    <w:rsid w:val="00AB0FA6"/>
    <w:rsid w:val="00AB1408"/>
    <w:rsid w:val="00AB163A"/>
    <w:rsid w:val="00AB17A0"/>
    <w:rsid w:val="00AB195A"/>
    <w:rsid w:val="00AB1A97"/>
    <w:rsid w:val="00AB2758"/>
    <w:rsid w:val="00AB27C6"/>
    <w:rsid w:val="00AB4F3D"/>
    <w:rsid w:val="00AB504B"/>
    <w:rsid w:val="00AB5737"/>
    <w:rsid w:val="00AB5A5A"/>
    <w:rsid w:val="00AB5A7E"/>
    <w:rsid w:val="00AB5F1B"/>
    <w:rsid w:val="00AB6EC0"/>
    <w:rsid w:val="00AB71C6"/>
    <w:rsid w:val="00AB72B9"/>
    <w:rsid w:val="00AB7EA2"/>
    <w:rsid w:val="00AB7ED2"/>
    <w:rsid w:val="00AC0234"/>
    <w:rsid w:val="00AC1890"/>
    <w:rsid w:val="00AC1E31"/>
    <w:rsid w:val="00AC26C2"/>
    <w:rsid w:val="00AC32F1"/>
    <w:rsid w:val="00AC3E63"/>
    <w:rsid w:val="00AC4320"/>
    <w:rsid w:val="00AC53D4"/>
    <w:rsid w:val="00AC53FE"/>
    <w:rsid w:val="00AC5D25"/>
    <w:rsid w:val="00AC6815"/>
    <w:rsid w:val="00AC68B0"/>
    <w:rsid w:val="00AD08DE"/>
    <w:rsid w:val="00AD0C68"/>
    <w:rsid w:val="00AD0F1D"/>
    <w:rsid w:val="00AD233F"/>
    <w:rsid w:val="00AD2619"/>
    <w:rsid w:val="00AD420E"/>
    <w:rsid w:val="00AD5427"/>
    <w:rsid w:val="00AD54D3"/>
    <w:rsid w:val="00AD5B72"/>
    <w:rsid w:val="00AD7850"/>
    <w:rsid w:val="00AD7EB7"/>
    <w:rsid w:val="00AE06A4"/>
    <w:rsid w:val="00AE095D"/>
    <w:rsid w:val="00AE0B40"/>
    <w:rsid w:val="00AE1098"/>
    <w:rsid w:val="00AE1871"/>
    <w:rsid w:val="00AE26C0"/>
    <w:rsid w:val="00AE2ACA"/>
    <w:rsid w:val="00AE32B8"/>
    <w:rsid w:val="00AE3430"/>
    <w:rsid w:val="00AE35AC"/>
    <w:rsid w:val="00AE4A32"/>
    <w:rsid w:val="00AE5998"/>
    <w:rsid w:val="00AE5A3F"/>
    <w:rsid w:val="00AE67B2"/>
    <w:rsid w:val="00AE68D0"/>
    <w:rsid w:val="00AE7394"/>
    <w:rsid w:val="00AE7935"/>
    <w:rsid w:val="00AF0D42"/>
    <w:rsid w:val="00AF11FC"/>
    <w:rsid w:val="00AF1C7D"/>
    <w:rsid w:val="00AF20A6"/>
    <w:rsid w:val="00AF2778"/>
    <w:rsid w:val="00AF2987"/>
    <w:rsid w:val="00AF32E1"/>
    <w:rsid w:val="00AF3563"/>
    <w:rsid w:val="00AF51FB"/>
    <w:rsid w:val="00AF6272"/>
    <w:rsid w:val="00AF6543"/>
    <w:rsid w:val="00AF6B7F"/>
    <w:rsid w:val="00AF73ED"/>
    <w:rsid w:val="00B0013F"/>
    <w:rsid w:val="00B00179"/>
    <w:rsid w:val="00B002EA"/>
    <w:rsid w:val="00B024E5"/>
    <w:rsid w:val="00B02A76"/>
    <w:rsid w:val="00B03284"/>
    <w:rsid w:val="00B033FA"/>
    <w:rsid w:val="00B0343F"/>
    <w:rsid w:val="00B03E06"/>
    <w:rsid w:val="00B03E67"/>
    <w:rsid w:val="00B03F15"/>
    <w:rsid w:val="00B046A0"/>
    <w:rsid w:val="00B053AC"/>
    <w:rsid w:val="00B0571A"/>
    <w:rsid w:val="00B0648D"/>
    <w:rsid w:val="00B07AAA"/>
    <w:rsid w:val="00B07C10"/>
    <w:rsid w:val="00B105FB"/>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20900"/>
    <w:rsid w:val="00B20C99"/>
    <w:rsid w:val="00B224A8"/>
    <w:rsid w:val="00B22EA8"/>
    <w:rsid w:val="00B22EFB"/>
    <w:rsid w:val="00B237FF"/>
    <w:rsid w:val="00B2397F"/>
    <w:rsid w:val="00B252B2"/>
    <w:rsid w:val="00B25786"/>
    <w:rsid w:val="00B2755F"/>
    <w:rsid w:val="00B27E81"/>
    <w:rsid w:val="00B30224"/>
    <w:rsid w:val="00B30ADA"/>
    <w:rsid w:val="00B331AE"/>
    <w:rsid w:val="00B346AD"/>
    <w:rsid w:val="00B34C41"/>
    <w:rsid w:val="00B359B7"/>
    <w:rsid w:val="00B36BDD"/>
    <w:rsid w:val="00B37227"/>
    <w:rsid w:val="00B40C67"/>
    <w:rsid w:val="00B41CAC"/>
    <w:rsid w:val="00B4234C"/>
    <w:rsid w:val="00B42355"/>
    <w:rsid w:val="00B42667"/>
    <w:rsid w:val="00B4268B"/>
    <w:rsid w:val="00B42C34"/>
    <w:rsid w:val="00B44202"/>
    <w:rsid w:val="00B444B8"/>
    <w:rsid w:val="00B44E37"/>
    <w:rsid w:val="00B45ACC"/>
    <w:rsid w:val="00B465AD"/>
    <w:rsid w:val="00B4746E"/>
    <w:rsid w:val="00B47A4D"/>
    <w:rsid w:val="00B47FD1"/>
    <w:rsid w:val="00B516BB"/>
    <w:rsid w:val="00B51B0A"/>
    <w:rsid w:val="00B5205D"/>
    <w:rsid w:val="00B528CB"/>
    <w:rsid w:val="00B52AFD"/>
    <w:rsid w:val="00B53CF7"/>
    <w:rsid w:val="00B54665"/>
    <w:rsid w:val="00B54C14"/>
    <w:rsid w:val="00B5506A"/>
    <w:rsid w:val="00B55369"/>
    <w:rsid w:val="00B55FE7"/>
    <w:rsid w:val="00B56EBC"/>
    <w:rsid w:val="00B60645"/>
    <w:rsid w:val="00B61417"/>
    <w:rsid w:val="00B623A5"/>
    <w:rsid w:val="00B62989"/>
    <w:rsid w:val="00B633C3"/>
    <w:rsid w:val="00B6406E"/>
    <w:rsid w:val="00B642B6"/>
    <w:rsid w:val="00B649D3"/>
    <w:rsid w:val="00B651B2"/>
    <w:rsid w:val="00B652C7"/>
    <w:rsid w:val="00B654A9"/>
    <w:rsid w:val="00B65E42"/>
    <w:rsid w:val="00B6646D"/>
    <w:rsid w:val="00B66F9B"/>
    <w:rsid w:val="00B6737A"/>
    <w:rsid w:val="00B67832"/>
    <w:rsid w:val="00B701A0"/>
    <w:rsid w:val="00B70348"/>
    <w:rsid w:val="00B70765"/>
    <w:rsid w:val="00B72CC9"/>
    <w:rsid w:val="00B73321"/>
    <w:rsid w:val="00B73B10"/>
    <w:rsid w:val="00B73C97"/>
    <w:rsid w:val="00B73D0C"/>
    <w:rsid w:val="00B74842"/>
    <w:rsid w:val="00B750C0"/>
    <w:rsid w:val="00B751DC"/>
    <w:rsid w:val="00B75F9D"/>
    <w:rsid w:val="00B76DA4"/>
    <w:rsid w:val="00B7739C"/>
    <w:rsid w:val="00B77ABD"/>
    <w:rsid w:val="00B8019B"/>
    <w:rsid w:val="00B82DD7"/>
    <w:rsid w:val="00B836D4"/>
    <w:rsid w:val="00B83F9A"/>
    <w:rsid w:val="00B84656"/>
    <w:rsid w:val="00B84B18"/>
    <w:rsid w:val="00B84E57"/>
    <w:rsid w:val="00B86A6B"/>
    <w:rsid w:val="00B8739B"/>
    <w:rsid w:val="00B87E65"/>
    <w:rsid w:val="00B904DB"/>
    <w:rsid w:val="00B91084"/>
    <w:rsid w:val="00B912B1"/>
    <w:rsid w:val="00B91DB0"/>
    <w:rsid w:val="00B92D6D"/>
    <w:rsid w:val="00B932FC"/>
    <w:rsid w:val="00B93406"/>
    <w:rsid w:val="00B96CCF"/>
    <w:rsid w:val="00B97C71"/>
    <w:rsid w:val="00B97CBC"/>
    <w:rsid w:val="00BA0742"/>
    <w:rsid w:val="00BA0D19"/>
    <w:rsid w:val="00BA1645"/>
    <w:rsid w:val="00BA2233"/>
    <w:rsid w:val="00BA2ABC"/>
    <w:rsid w:val="00BA3230"/>
    <w:rsid w:val="00BA37B5"/>
    <w:rsid w:val="00BA3913"/>
    <w:rsid w:val="00BA3C63"/>
    <w:rsid w:val="00BA59B4"/>
    <w:rsid w:val="00BA601F"/>
    <w:rsid w:val="00BA6350"/>
    <w:rsid w:val="00BA695C"/>
    <w:rsid w:val="00BA6B3D"/>
    <w:rsid w:val="00BA7FDD"/>
    <w:rsid w:val="00BB06CA"/>
    <w:rsid w:val="00BB093C"/>
    <w:rsid w:val="00BB1117"/>
    <w:rsid w:val="00BB1993"/>
    <w:rsid w:val="00BB1AF7"/>
    <w:rsid w:val="00BB1D64"/>
    <w:rsid w:val="00BB561F"/>
    <w:rsid w:val="00BB5E22"/>
    <w:rsid w:val="00BB6D9C"/>
    <w:rsid w:val="00BB6E24"/>
    <w:rsid w:val="00BB6E57"/>
    <w:rsid w:val="00BB7F92"/>
    <w:rsid w:val="00BC02B4"/>
    <w:rsid w:val="00BC136A"/>
    <w:rsid w:val="00BC175D"/>
    <w:rsid w:val="00BC190F"/>
    <w:rsid w:val="00BC1BBC"/>
    <w:rsid w:val="00BC1C99"/>
    <w:rsid w:val="00BC239D"/>
    <w:rsid w:val="00BC27D7"/>
    <w:rsid w:val="00BC2D6C"/>
    <w:rsid w:val="00BC3A5F"/>
    <w:rsid w:val="00BC41B5"/>
    <w:rsid w:val="00BC456E"/>
    <w:rsid w:val="00BC4DE5"/>
    <w:rsid w:val="00BC570A"/>
    <w:rsid w:val="00BC5982"/>
    <w:rsid w:val="00BC5A4D"/>
    <w:rsid w:val="00BC5F52"/>
    <w:rsid w:val="00BC614A"/>
    <w:rsid w:val="00BC7783"/>
    <w:rsid w:val="00BD04FB"/>
    <w:rsid w:val="00BD091C"/>
    <w:rsid w:val="00BD11C0"/>
    <w:rsid w:val="00BD1631"/>
    <w:rsid w:val="00BD1865"/>
    <w:rsid w:val="00BD234F"/>
    <w:rsid w:val="00BD2815"/>
    <w:rsid w:val="00BD31D3"/>
    <w:rsid w:val="00BD3346"/>
    <w:rsid w:val="00BD33FB"/>
    <w:rsid w:val="00BD55FC"/>
    <w:rsid w:val="00BD6273"/>
    <w:rsid w:val="00BD67B1"/>
    <w:rsid w:val="00BD6B19"/>
    <w:rsid w:val="00BD74EE"/>
    <w:rsid w:val="00BE1D51"/>
    <w:rsid w:val="00BE2C8F"/>
    <w:rsid w:val="00BE4CD0"/>
    <w:rsid w:val="00BE5261"/>
    <w:rsid w:val="00BE65F2"/>
    <w:rsid w:val="00BE7500"/>
    <w:rsid w:val="00BE7B3F"/>
    <w:rsid w:val="00BF0EB3"/>
    <w:rsid w:val="00BF137B"/>
    <w:rsid w:val="00BF178C"/>
    <w:rsid w:val="00BF17EA"/>
    <w:rsid w:val="00BF1CF3"/>
    <w:rsid w:val="00BF296A"/>
    <w:rsid w:val="00BF4416"/>
    <w:rsid w:val="00BF449E"/>
    <w:rsid w:val="00BF46D7"/>
    <w:rsid w:val="00BF5561"/>
    <w:rsid w:val="00BF630D"/>
    <w:rsid w:val="00BF6EB6"/>
    <w:rsid w:val="00BF6F0E"/>
    <w:rsid w:val="00BF7C02"/>
    <w:rsid w:val="00BF7DBE"/>
    <w:rsid w:val="00C01F04"/>
    <w:rsid w:val="00C02214"/>
    <w:rsid w:val="00C030FA"/>
    <w:rsid w:val="00C03C79"/>
    <w:rsid w:val="00C03D2D"/>
    <w:rsid w:val="00C040D2"/>
    <w:rsid w:val="00C042E6"/>
    <w:rsid w:val="00C04A1F"/>
    <w:rsid w:val="00C0584F"/>
    <w:rsid w:val="00C05AE4"/>
    <w:rsid w:val="00C06301"/>
    <w:rsid w:val="00C0678D"/>
    <w:rsid w:val="00C06EC1"/>
    <w:rsid w:val="00C07B22"/>
    <w:rsid w:val="00C07D96"/>
    <w:rsid w:val="00C101C7"/>
    <w:rsid w:val="00C10DF1"/>
    <w:rsid w:val="00C11A39"/>
    <w:rsid w:val="00C12B51"/>
    <w:rsid w:val="00C12D2C"/>
    <w:rsid w:val="00C13084"/>
    <w:rsid w:val="00C13DC1"/>
    <w:rsid w:val="00C1447E"/>
    <w:rsid w:val="00C14536"/>
    <w:rsid w:val="00C15264"/>
    <w:rsid w:val="00C15795"/>
    <w:rsid w:val="00C16312"/>
    <w:rsid w:val="00C16357"/>
    <w:rsid w:val="00C17978"/>
    <w:rsid w:val="00C2032B"/>
    <w:rsid w:val="00C20820"/>
    <w:rsid w:val="00C20E9C"/>
    <w:rsid w:val="00C20F6E"/>
    <w:rsid w:val="00C21501"/>
    <w:rsid w:val="00C230AE"/>
    <w:rsid w:val="00C235C7"/>
    <w:rsid w:val="00C23FA7"/>
    <w:rsid w:val="00C24650"/>
    <w:rsid w:val="00C2597A"/>
    <w:rsid w:val="00C25AAF"/>
    <w:rsid w:val="00C25F17"/>
    <w:rsid w:val="00C267B2"/>
    <w:rsid w:val="00C269A3"/>
    <w:rsid w:val="00C2738A"/>
    <w:rsid w:val="00C27752"/>
    <w:rsid w:val="00C27B36"/>
    <w:rsid w:val="00C311C2"/>
    <w:rsid w:val="00C31C47"/>
    <w:rsid w:val="00C32347"/>
    <w:rsid w:val="00C32C0D"/>
    <w:rsid w:val="00C33079"/>
    <w:rsid w:val="00C330DF"/>
    <w:rsid w:val="00C333E9"/>
    <w:rsid w:val="00C33D3D"/>
    <w:rsid w:val="00C34690"/>
    <w:rsid w:val="00C34A94"/>
    <w:rsid w:val="00C34F52"/>
    <w:rsid w:val="00C35336"/>
    <w:rsid w:val="00C354F8"/>
    <w:rsid w:val="00C36915"/>
    <w:rsid w:val="00C3692B"/>
    <w:rsid w:val="00C36D27"/>
    <w:rsid w:val="00C37FDE"/>
    <w:rsid w:val="00C40E4A"/>
    <w:rsid w:val="00C41500"/>
    <w:rsid w:val="00C42782"/>
    <w:rsid w:val="00C42B46"/>
    <w:rsid w:val="00C43926"/>
    <w:rsid w:val="00C443E7"/>
    <w:rsid w:val="00C4443E"/>
    <w:rsid w:val="00C4478D"/>
    <w:rsid w:val="00C44FF8"/>
    <w:rsid w:val="00C46C01"/>
    <w:rsid w:val="00C47A66"/>
    <w:rsid w:val="00C47D2D"/>
    <w:rsid w:val="00C47F3D"/>
    <w:rsid w:val="00C51135"/>
    <w:rsid w:val="00C51D27"/>
    <w:rsid w:val="00C5250D"/>
    <w:rsid w:val="00C539C1"/>
    <w:rsid w:val="00C53EEB"/>
    <w:rsid w:val="00C54E61"/>
    <w:rsid w:val="00C556FB"/>
    <w:rsid w:val="00C57059"/>
    <w:rsid w:val="00C571B2"/>
    <w:rsid w:val="00C614CA"/>
    <w:rsid w:val="00C614FA"/>
    <w:rsid w:val="00C62547"/>
    <w:rsid w:val="00C62F27"/>
    <w:rsid w:val="00C6309C"/>
    <w:rsid w:val="00C63176"/>
    <w:rsid w:val="00C63220"/>
    <w:rsid w:val="00C632A7"/>
    <w:rsid w:val="00C6391F"/>
    <w:rsid w:val="00C64F82"/>
    <w:rsid w:val="00C65A89"/>
    <w:rsid w:val="00C65F6D"/>
    <w:rsid w:val="00C65FAE"/>
    <w:rsid w:val="00C66A08"/>
    <w:rsid w:val="00C703CB"/>
    <w:rsid w:val="00C7087A"/>
    <w:rsid w:val="00C709E8"/>
    <w:rsid w:val="00C7162C"/>
    <w:rsid w:val="00C72837"/>
    <w:rsid w:val="00C72AC5"/>
    <w:rsid w:val="00C72FEF"/>
    <w:rsid w:val="00C73728"/>
    <w:rsid w:val="00C7458E"/>
    <w:rsid w:val="00C74A7B"/>
    <w:rsid w:val="00C74EFF"/>
    <w:rsid w:val="00C75635"/>
    <w:rsid w:val="00C7657F"/>
    <w:rsid w:val="00C768BB"/>
    <w:rsid w:val="00C76953"/>
    <w:rsid w:val="00C773BD"/>
    <w:rsid w:val="00C81847"/>
    <w:rsid w:val="00C8235D"/>
    <w:rsid w:val="00C8253A"/>
    <w:rsid w:val="00C8330E"/>
    <w:rsid w:val="00C8368A"/>
    <w:rsid w:val="00C83A13"/>
    <w:rsid w:val="00C844E3"/>
    <w:rsid w:val="00C8560D"/>
    <w:rsid w:val="00C864F6"/>
    <w:rsid w:val="00C865A4"/>
    <w:rsid w:val="00C87B8D"/>
    <w:rsid w:val="00C87C87"/>
    <w:rsid w:val="00C903F3"/>
    <w:rsid w:val="00C9068C"/>
    <w:rsid w:val="00C90B11"/>
    <w:rsid w:val="00C91051"/>
    <w:rsid w:val="00C913CF"/>
    <w:rsid w:val="00C9285D"/>
    <w:rsid w:val="00C92967"/>
    <w:rsid w:val="00C93222"/>
    <w:rsid w:val="00C945CE"/>
    <w:rsid w:val="00C9499A"/>
    <w:rsid w:val="00C9789D"/>
    <w:rsid w:val="00C97DD9"/>
    <w:rsid w:val="00CA045C"/>
    <w:rsid w:val="00CA0C6F"/>
    <w:rsid w:val="00CA100F"/>
    <w:rsid w:val="00CA160C"/>
    <w:rsid w:val="00CA2EDD"/>
    <w:rsid w:val="00CA3D0C"/>
    <w:rsid w:val="00CA3E3F"/>
    <w:rsid w:val="00CA4CC4"/>
    <w:rsid w:val="00CA55A2"/>
    <w:rsid w:val="00CA56EB"/>
    <w:rsid w:val="00CA6073"/>
    <w:rsid w:val="00CA654B"/>
    <w:rsid w:val="00CA6600"/>
    <w:rsid w:val="00CA6DFD"/>
    <w:rsid w:val="00CA7A97"/>
    <w:rsid w:val="00CA7C3C"/>
    <w:rsid w:val="00CA7DD6"/>
    <w:rsid w:val="00CA7FB5"/>
    <w:rsid w:val="00CB08B8"/>
    <w:rsid w:val="00CB0E01"/>
    <w:rsid w:val="00CB1831"/>
    <w:rsid w:val="00CB192D"/>
    <w:rsid w:val="00CB20EE"/>
    <w:rsid w:val="00CB24EA"/>
    <w:rsid w:val="00CB2D34"/>
    <w:rsid w:val="00CB474B"/>
    <w:rsid w:val="00CB4EB9"/>
    <w:rsid w:val="00CB54BD"/>
    <w:rsid w:val="00CB67CD"/>
    <w:rsid w:val="00CB6926"/>
    <w:rsid w:val="00CC05BA"/>
    <w:rsid w:val="00CC1F3B"/>
    <w:rsid w:val="00CC3173"/>
    <w:rsid w:val="00CC325B"/>
    <w:rsid w:val="00CC365E"/>
    <w:rsid w:val="00CC4A80"/>
    <w:rsid w:val="00CD0001"/>
    <w:rsid w:val="00CD0243"/>
    <w:rsid w:val="00CD0E61"/>
    <w:rsid w:val="00CD114B"/>
    <w:rsid w:val="00CD1663"/>
    <w:rsid w:val="00CD1914"/>
    <w:rsid w:val="00CD1CFE"/>
    <w:rsid w:val="00CD3B77"/>
    <w:rsid w:val="00CD3E58"/>
    <w:rsid w:val="00CD4A61"/>
    <w:rsid w:val="00CD4A69"/>
    <w:rsid w:val="00CD4B8C"/>
    <w:rsid w:val="00CD4C7B"/>
    <w:rsid w:val="00CD53B1"/>
    <w:rsid w:val="00CD585A"/>
    <w:rsid w:val="00CD6310"/>
    <w:rsid w:val="00CD6435"/>
    <w:rsid w:val="00CD7823"/>
    <w:rsid w:val="00CD794B"/>
    <w:rsid w:val="00CE054B"/>
    <w:rsid w:val="00CE17FE"/>
    <w:rsid w:val="00CE2213"/>
    <w:rsid w:val="00CE2AC0"/>
    <w:rsid w:val="00CE31FE"/>
    <w:rsid w:val="00CE3213"/>
    <w:rsid w:val="00CE3BD1"/>
    <w:rsid w:val="00CE3E5A"/>
    <w:rsid w:val="00CE476C"/>
    <w:rsid w:val="00CE4AD0"/>
    <w:rsid w:val="00CE4B6F"/>
    <w:rsid w:val="00CE7802"/>
    <w:rsid w:val="00CF07F5"/>
    <w:rsid w:val="00CF2C9F"/>
    <w:rsid w:val="00CF56CD"/>
    <w:rsid w:val="00CF5B76"/>
    <w:rsid w:val="00CF6D74"/>
    <w:rsid w:val="00CF7583"/>
    <w:rsid w:val="00CF77AE"/>
    <w:rsid w:val="00D00174"/>
    <w:rsid w:val="00D036BE"/>
    <w:rsid w:val="00D037F1"/>
    <w:rsid w:val="00D04103"/>
    <w:rsid w:val="00D048E7"/>
    <w:rsid w:val="00D05C9E"/>
    <w:rsid w:val="00D0742E"/>
    <w:rsid w:val="00D11635"/>
    <w:rsid w:val="00D12EE1"/>
    <w:rsid w:val="00D133BA"/>
    <w:rsid w:val="00D13AB6"/>
    <w:rsid w:val="00D13B94"/>
    <w:rsid w:val="00D144D3"/>
    <w:rsid w:val="00D15857"/>
    <w:rsid w:val="00D159C3"/>
    <w:rsid w:val="00D15AEB"/>
    <w:rsid w:val="00D16F35"/>
    <w:rsid w:val="00D17C95"/>
    <w:rsid w:val="00D20104"/>
    <w:rsid w:val="00D20E7D"/>
    <w:rsid w:val="00D21C67"/>
    <w:rsid w:val="00D21C72"/>
    <w:rsid w:val="00D22430"/>
    <w:rsid w:val="00D22B4E"/>
    <w:rsid w:val="00D2306D"/>
    <w:rsid w:val="00D23786"/>
    <w:rsid w:val="00D241BA"/>
    <w:rsid w:val="00D241C8"/>
    <w:rsid w:val="00D25079"/>
    <w:rsid w:val="00D26950"/>
    <w:rsid w:val="00D26988"/>
    <w:rsid w:val="00D26AA2"/>
    <w:rsid w:val="00D27E3D"/>
    <w:rsid w:val="00D31342"/>
    <w:rsid w:val="00D324EA"/>
    <w:rsid w:val="00D3258F"/>
    <w:rsid w:val="00D33118"/>
    <w:rsid w:val="00D34B1E"/>
    <w:rsid w:val="00D35CBF"/>
    <w:rsid w:val="00D3619E"/>
    <w:rsid w:val="00D36876"/>
    <w:rsid w:val="00D402F5"/>
    <w:rsid w:val="00D40997"/>
    <w:rsid w:val="00D41585"/>
    <w:rsid w:val="00D41F54"/>
    <w:rsid w:val="00D42844"/>
    <w:rsid w:val="00D43109"/>
    <w:rsid w:val="00D43312"/>
    <w:rsid w:val="00D44328"/>
    <w:rsid w:val="00D450E9"/>
    <w:rsid w:val="00D45BDE"/>
    <w:rsid w:val="00D462B7"/>
    <w:rsid w:val="00D46401"/>
    <w:rsid w:val="00D46599"/>
    <w:rsid w:val="00D4743D"/>
    <w:rsid w:val="00D47BB6"/>
    <w:rsid w:val="00D50F9B"/>
    <w:rsid w:val="00D50FAB"/>
    <w:rsid w:val="00D514F9"/>
    <w:rsid w:val="00D52B57"/>
    <w:rsid w:val="00D548D7"/>
    <w:rsid w:val="00D54EF9"/>
    <w:rsid w:val="00D57B51"/>
    <w:rsid w:val="00D61B6D"/>
    <w:rsid w:val="00D61F7E"/>
    <w:rsid w:val="00D62541"/>
    <w:rsid w:val="00D62E82"/>
    <w:rsid w:val="00D63455"/>
    <w:rsid w:val="00D63BB4"/>
    <w:rsid w:val="00D64183"/>
    <w:rsid w:val="00D64B2D"/>
    <w:rsid w:val="00D652B8"/>
    <w:rsid w:val="00D66F34"/>
    <w:rsid w:val="00D679C7"/>
    <w:rsid w:val="00D721DE"/>
    <w:rsid w:val="00D738D6"/>
    <w:rsid w:val="00D73D5E"/>
    <w:rsid w:val="00D73EBA"/>
    <w:rsid w:val="00D742F4"/>
    <w:rsid w:val="00D755FB"/>
    <w:rsid w:val="00D75638"/>
    <w:rsid w:val="00D80795"/>
    <w:rsid w:val="00D80F5E"/>
    <w:rsid w:val="00D840F9"/>
    <w:rsid w:val="00D84EAE"/>
    <w:rsid w:val="00D8515E"/>
    <w:rsid w:val="00D8677C"/>
    <w:rsid w:val="00D8694E"/>
    <w:rsid w:val="00D870B2"/>
    <w:rsid w:val="00D87712"/>
    <w:rsid w:val="00D87A08"/>
    <w:rsid w:val="00D87D55"/>
    <w:rsid w:val="00D87E00"/>
    <w:rsid w:val="00D90C89"/>
    <w:rsid w:val="00D9134D"/>
    <w:rsid w:val="00D918AB"/>
    <w:rsid w:val="00D91BCA"/>
    <w:rsid w:val="00D92353"/>
    <w:rsid w:val="00D95AF8"/>
    <w:rsid w:val="00D95F4A"/>
    <w:rsid w:val="00D96007"/>
    <w:rsid w:val="00D964F4"/>
    <w:rsid w:val="00D96D11"/>
    <w:rsid w:val="00D97F7F"/>
    <w:rsid w:val="00DA0270"/>
    <w:rsid w:val="00DA046B"/>
    <w:rsid w:val="00DA0867"/>
    <w:rsid w:val="00DA1584"/>
    <w:rsid w:val="00DA1E58"/>
    <w:rsid w:val="00DA2930"/>
    <w:rsid w:val="00DA4396"/>
    <w:rsid w:val="00DA4533"/>
    <w:rsid w:val="00DA5616"/>
    <w:rsid w:val="00DA5B59"/>
    <w:rsid w:val="00DA5CBB"/>
    <w:rsid w:val="00DA5F98"/>
    <w:rsid w:val="00DA6692"/>
    <w:rsid w:val="00DA6ED3"/>
    <w:rsid w:val="00DA7449"/>
    <w:rsid w:val="00DA7A03"/>
    <w:rsid w:val="00DA7C02"/>
    <w:rsid w:val="00DA7EE2"/>
    <w:rsid w:val="00DB033E"/>
    <w:rsid w:val="00DB1818"/>
    <w:rsid w:val="00DB276F"/>
    <w:rsid w:val="00DB2B5D"/>
    <w:rsid w:val="00DB4271"/>
    <w:rsid w:val="00DB4BA8"/>
    <w:rsid w:val="00DB5789"/>
    <w:rsid w:val="00DB6E8D"/>
    <w:rsid w:val="00DB72F8"/>
    <w:rsid w:val="00DC0751"/>
    <w:rsid w:val="00DC0F24"/>
    <w:rsid w:val="00DC17FD"/>
    <w:rsid w:val="00DC18BE"/>
    <w:rsid w:val="00DC309B"/>
    <w:rsid w:val="00DC41E9"/>
    <w:rsid w:val="00DC46AA"/>
    <w:rsid w:val="00DC4DA2"/>
    <w:rsid w:val="00DC50B4"/>
    <w:rsid w:val="00DC5F65"/>
    <w:rsid w:val="00DC6F41"/>
    <w:rsid w:val="00DC7854"/>
    <w:rsid w:val="00DD06F0"/>
    <w:rsid w:val="00DD102D"/>
    <w:rsid w:val="00DD1C6B"/>
    <w:rsid w:val="00DD43BA"/>
    <w:rsid w:val="00DD70FA"/>
    <w:rsid w:val="00DD722F"/>
    <w:rsid w:val="00DE01A7"/>
    <w:rsid w:val="00DE0980"/>
    <w:rsid w:val="00DE0D91"/>
    <w:rsid w:val="00DE1529"/>
    <w:rsid w:val="00DE1695"/>
    <w:rsid w:val="00DE17D1"/>
    <w:rsid w:val="00DE1C53"/>
    <w:rsid w:val="00DE2D2A"/>
    <w:rsid w:val="00DE2DEE"/>
    <w:rsid w:val="00DE44B0"/>
    <w:rsid w:val="00DE4A98"/>
    <w:rsid w:val="00DE4B8E"/>
    <w:rsid w:val="00DE56A5"/>
    <w:rsid w:val="00DE6165"/>
    <w:rsid w:val="00DE6FFB"/>
    <w:rsid w:val="00DF08B7"/>
    <w:rsid w:val="00DF0AFA"/>
    <w:rsid w:val="00DF0F60"/>
    <w:rsid w:val="00DF1145"/>
    <w:rsid w:val="00DF13B7"/>
    <w:rsid w:val="00DF23B6"/>
    <w:rsid w:val="00DF2549"/>
    <w:rsid w:val="00DF25A8"/>
    <w:rsid w:val="00DF2B7B"/>
    <w:rsid w:val="00DF4786"/>
    <w:rsid w:val="00DF5B0C"/>
    <w:rsid w:val="00DF72FF"/>
    <w:rsid w:val="00DF7815"/>
    <w:rsid w:val="00E01643"/>
    <w:rsid w:val="00E02F6A"/>
    <w:rsid w:val="00E03198"/>
    <w:rsid w:val="00E03A46"/>
    <w:rsid w:val="00E03F18"/>
    <w:rsid w:val="00E040FD"/>
    <w:rsid w:val="00E0415B"/>
    <w:rsid w:val="00E05817"/>
    <w:rsid w:val="00E05969"/>
    <w:rsid w:val="00E06135"/>
    <w:rsid w:val="00E062E3"/>
    <w:rsid w:val="00E074C7"/>
    <w:rsid w:val="00E112CE"/>
    <w:rsid w:val="00E113C0"/>
    <w:rsid w:val="00E13217"/>
    <w:rsid w:val="00E13667"/>
    <w:rsid w:val="00E157BC"/>
    <w:rsid w:val="00E1766C"/>
    <w:rsid w:val="00E222C2"/>
    <w:rsid w:val="00E22B78"/>
    <w:rsid w:val="00E23136"/>
    <w:rsid w:val="00E23537"/>
    <w:rsid w:val="00E23EC4"/>
    <w:rsid w:val="00E25BEF"/>
    <w:rsid w:val="00E25C19"/>
    <w:rsid w:val="00E26921"/>
    <w:rsid w:val="00E26F9D"/>
    <w:rsid w:val="00E2799B"/>
    <w:rsid w:val="00E27E3A"/>
    <w:rsid w:val="00E307FC"/>
    <w:rsid w:val="00E31309"/>
    <w:rsid w:val="00E313B9"/>
    <w:rsid w:val="00E31932"/>
    <w:rsid w:val="00E31E89"/>
    <w:rsid w:val="00E32AAC"/>
    <w:rsid w:val="00E33147"/>
    <w:rsid w:val="00E34168"/>
    <w:rsid w:val="00E34330"/>
    <w:rsid w:val="00E3442E"/>
    <w:rsid w:val="00E35793"/>
    <w:rsid w:val="00E35887"/>
    <w:rsid w:val="00E36154"/>
    <w:rsid w:val="00E36407"/>
    <w:rsid w:val="00E4026E"/>
    <w:rsid w:val="00E40E41"/>
    <w:rsid w:val="00E41E67"/>
    <w:rsid w:val="00E42D93"/>
    <w:rsid w:val="00E448A1"/>
    <w:rsid w:val="00E44B83"/>
    <w:rsid w:val="00E4673B"/>
    <w:rsid w:val="00E50281"/>
    <w:rsid w:val="00E50ADB"/>
    <w:rsid w:val="00E50F6F"/>
    <w:rsid w:val="00E5137D"/>
    <w:rsid w:val="00E51DC4"/>
    <w:rsid w:val="00E539D7"/>
    <w:rsid w:val="00E54105"/>
    <w:rsid w:val="00E5423C"/>
    <w:rsid w:val="00E54361"/>
    <w:rsid w:val="00E546AB"/>
    <w:rsid w:val="00E54E03"/>
    <w:rsid w:val="00E554B0"/>
    <w:rsid w:val="00E55F83"/>
    <w:rsid w:val="00E5615F"/>
    <w:rsid w:val="00E56EEF"/>
    <w:rsid w:val="00E57680"/>
    <w:rsid w:val="00E608B7"/>
    <w:rsid w:val="00E60CAF"/>
    <w:rsid w:val="00E61B39"/>
    <w:rsid w:val="00E62835"/>
    <w:rsid w:val="00E633DC"/>
    <w:rsid w:val="00E63D4E"/>
    <w:rsid w:val="00E64448"/>
    <w:rsid w:val="00E64523"/>
    <w:rsid w:val="00E65222"/>
    <w:rsid w:val="00E6524F"/>
    <w:rsid w:val="00E6528D"/>
    <w:rsid w:val="00E65E10"/>
    <w:rsid w:val="00E6683D"/>
    <w:rsid w:val="00E702A2"/>
    <w:rsid w:val="00E7041F"/>
    <w:rsid w:val="00E70A06"/>
    <w:rsid w:val="00E73610"/>
    <w:rsid w:val="00E73923"/>
    <w:rsid w:val="00E751E7"/>
    <w:rsid w:val="00E7565D"/>
    <w:rsid w:val="00E75803"/>
    <w:rsid w:val="00E76317"/>
    <w:rsid w:val="00E76946"/>
    <w:rsid w:val="00E769AC"/>
    <w:rsid w:val="00E76BBA"/>
    <w:rsid w:val="00E77645"/>
    <w:rsid w:val="00E77AE3"/>
    <w:rsid w:val="00E77E21"/>
    <w:rsid w:val="00E805D3"/>
    <w:rsid w:val="00E80AC8"/>
    <w:rsid w:val="00E80EB2"/>
    <w:rsid w:val="00E810BF"/>
    <w:rsid w:val="00E82646"/>
    <w:rsid w:val="00E83697"/>
    <w:rsid w:val="00E83810"/>
    <w:rsid w:val="00E83B8C"/>
    <w:rsid w:val="00E847EA"/>
    <w:rsid w:val="00E854D4"/>
    <w:rsid w:val="00E85899"/>
    <w:rsid w:val="00E858CD"/>
    <w:rsid w:val="00E86F18"/>
    <w:rsid w:val="00E870A0"/>
    <w:rsid w:val="00E872D7"/>
    <w:rsid w:val="00E872F2"/>
    <w:rsid w:val="00E90CA6"/>
    <w:rsid w:val="00E911AC"/>
    <w:rsid w:val="00E91294"/>
    <w:rsid w:val="00E91487"/>
    <w:rsid w:val="00E91DDC"/>
    <w:rsid w:val="00E925C9"/>
    <w:rsid w:val="00E92904"/>
    <w:rsid w:val="00E934E3"/>
    <w:rsid w:val="00E9444B"/>
    <w:rsid w:val="00E94534"/>
    <w:rsid w:val="00E94C85"/>
    <w:rsid w:val="00E94CF6"/>
    <w:rsid w:val="00E9548F"/>
    <w:rsid w:val="00E966F3"/>
    <w:rsid w:val="00E96EDB"/>
    <w:rsid w:val="00E97FBC"/>
    <w:rsid w:val="00EA0AAF"/>
    <w:rsid w:val="00EA1DC3"/>
    <w:rsid w:val="00EA1ED6"/>
    <w:rsid w:val="00EA20F0"/>
    <w:rsid w:val="00EA24FF"/>
    <w:rsid w:val="00EA26EF"/>
    <w:rsid w:val="00EA3665"/>
    <w:rsid w:val="00EA3A61"/>
    <w:rsid w:val="00EA3B22"/>
    <w:rsid w:val="00EA4092"/>
    <w:rsid w:val="00EA5174"/>
    <w:rsid w:val="00EA55E9"/>
    <w:rsid w:val="00EA6CB4"/>
    <w:rsid w:val="00EA6E76"/>
    <w:rsid w:val="00EA705A"/>
    <w:rsid w:val="00EA7C0B"/>
    <w:rsid w:val="00EB03BB"/>
    <w:rsid w:val="00EB1367"/>
    <w:rsid w:val="00EB16AC"/>
    <w:rsid w:val="00EB1842"/>
    <w:rsid w:val="00EB1868"/>
    <w:rsid w:val="00EB21FD"/>
    <w:rsid w:val="00EB2AF5"/>
    <w:rsid w:val="00EB3B89"/>
    <w:rsid w:val="00EB3E94"/>
    <w:rsid w:val="00EB4566"/>
    <w:rsid w:val="00EB4E5D"/>
    <w:rsid w:val="00EB564C"/>
    <w:rsid w:val="00EB580E"/>
    <w:rsid w:val="00EB5BB3"/>
    <w:rsid w:val="00EB5C64"/>
    <w:rsid w:val="00EB7699"/>
    <w:rsid w:val="00EC0A52"/>
    <w:rsid w:val="00EC1383"/>
    <w:rsid w:val="00EC1476"/>
    <w:rsid w:val="00EC1539"/>
    <w:rsid w:val="00EC18A0"/>
    <w:rsid w:val="00EC39EB"/>
    <w:rsid w:val="00EC43C7"/>
    <w:rsid w:val="00EC464F"/>
    <w:rsid w:val="00EC4860"/>
    <w:rsid w:val="00EC4A25"/>
    <w:rsid w:val="00EC4C6A"/>
    <w:rsid w:val="00EC554E"/>
    <w:rsid w:val="00EC5873"/>
    <w:rsid w:val="00EC5DC4"/>
    <w:rsid w:val="00EC6271"/>
    <w:rsid w:val="00EC66E7"/>
    <w:rsid w:val="00EC6761"/>
    <w:rsid w:val="00EC6A06"/>
    <w:rsid w:val="00EC717A"/>
    <w:rsid w:val="00EC7BA3"/>
    <w:rsid w:val="00EC7D80"/>
    <w:rsid w:val="00ED09BF"/>
    <w:rsid w:val="00ED0AAB"/>
    <w:rsid w:val="00ED1175"/>
    <w:rsid w:val="00ED128B"/>
    <w:rsid w:val="00ED1D93"/>
    <w:rsid w:val="00ED20B1"/>
    <w:rsid w:val="00ED311B"/>
    <w:rsid w:val="00ED3FBE"/>
    <w:rsid w:val="00ED43A5"/>
    <w:rsid w:val="00ED49AA"/>
    <w:rsid w:val="00ED4A65"/>
    <w:rsid w:val="00ED534A"/>
    <w:rsid w:val="00EE145C"/>
    <w:rsid w:val="00EE1512"/>
    <w:rsid w:val="00EE1CC6"/>
    <w:rsid w:val="00EE217F"/>
    <w:rsid w:val="00EE2432"/>
    <w:rsid w:val="00EE24F5"/>
    <w:rsid w:val="00EE2ED1"/>
    <w:rsid w:val="00EE4120"/>
    <w:rsid w:val="00EE44AD"/>
    <w:rsid w:val="00EE4EBA"/>
    <w:rsid w:val="00EE7D61"/>
    <w:rsid w:val="00EF0074"/>
    <w:rsid w:val="00EF1A28"/>
    <w:rsid w:val="00EF1E0A"/>
    <w:rsid w:val="00EF267F"/>
    <w:rsid w:val="00EF2F1F"/>
    <w:rsid w:val="00EF46A7"/>
    <w:rsid w:val="00EF49F7"/>
    <w:rsid w:val="00EF4E32"/>
    <w:rsid w:val="00EF51A0"/>
    <w:rsid w:val="00EF7BFB"/>
    <w:rsid w:val="00F025A2"/>
    <w:rsid w:val="00F02A7B"/>
    <w:rsid w:val="00F02EB6"/>
    <w:rsid w:val="00F0449D"/>
    <w:rsid w:val="00F04797"/>
    <w:rsid w:val="00F04C08"/>
    <w:rsid w:val="00F04C45"/>
    <w:rsid w:val="00F05D71"/>
    <w:rsid w:val="00F06F0B"/>
    <w:rsid w:val="00F07388"/>
    <w:rsid w:val="00F07FD6"/>
    <w:rsid w:val="00F100FD"/>
    <w:rsid w:val="00F11B53"/>
    <w:rsid w:val="00F11D6B"/>
    <w:rsid w:val="00F120E7"/>
    <w:rsid w:val="00F12B8B"/>
    <w:rsid w:val="00F13B1B"/>
    <w:rsid w:val="00F1695A"/>
    <w:rsid w:val="00F17066"/>
    <w:rsid w:val="00F2026E"/>
    <w:rsid w:val="00F20B49"/>
    <w:rsid w:val="00F20C7B"/>
    <w:rsid w:val="00F2210A"/>
    <w:rsid w:val="00F24069"/>
    <w:rsid w:val="00F24379"/>
    <w:rsid w:val="00F2595D"/>
    <w:rsid w:val="00F26CFA"/>
    <w:rsid w:val="00F26DA1"/>
    <w:rsid w:val="00F2754C"/>
    <w:rsid w:val="00F27FB6"/>
    <w:rsid w:val="00F3056A"/>
    <w:rsid w:val="00F3166D"/>
    <w:rsid w:val="00F31951"/>
    <w:rsid w:val="00F31CC8"/>
    <w:rsid w:val="00F32173"/>
    <w:rsid w:val="00F3250E"/>
    <w:rsid w:val="00F326D6"/>
    <w:rsid w:val="00F32EE5"/>
    <w:rsid w:val="00F33237"/>
    <w:rsid w:val="00F3465E"/>
    <w:rsid w:val="00F34BF6"/>
    <w:rsid w:val="00F36FB1"/>
    <w:rsid w:val="00F37743"/>
    <w:rsid w:val="00F40310"/>
    <w:rsid w:val="00F41313"/>
    <w:rsid w:val="00F4284D"/>
    <w:rsid w:val="00F42B86"/>
    <w:rsid w:val="00F42C9C"/>
    <w:rsid w:val="00F42DE5"/>
    <w:rsid w:val="00F449DD"/>
    <w:rsid w:val="00F44F03"/>
    <w:rsid w:val="00F44FCE"/>
    <w:rsid w:val="00F4537F"/>
    <w:rsid w:val="00F45539"/>
    <w:rsid w:val="00F457D8"/>
    <w:rsid w:val="00F45921"/>
    <w:rsid w:val="00F45BF8"/>
    <w:rsid w:val="00F46984"/>
    <w:rsid w:val="00F47078"/>
    <w:rsid w:val="00F47229"/>
    <w:rsid w:val="00F4731F"/>
    <w:rsid w:val="00F47826"/>
    <w:rsid w:val="00F503E6"/>
    <w:rsid w:val="00F5056B"/>
    <w:rsid w:val="00F52DBE"/>
    <w:rsid w:val="00F53AAD"/>
    <w:rsid w:val="00F53CB3"/>
    <w:rsid w:val="00F5490A"/>
    <w:rsid w:val="00F54A3D"/>
    <w:rsid w:val="00F54F7D"/>
    <w:rsid w:val="00F54F9B"/>
    <w:rsid w:val="00F55207"/>
    <w:rsid w:val="00F555DE"/>
    <w:rsid w:val="00F56336"/>
    <w:rsid w:val="00F56C30"/>
    <w:rsid w:val="00F57BF8"/>
    <w:rsid w:val="00F57BF9"/>
    <w:rsid w:val="00F62456"/>
    <w:rsid w:val="00F625C6"/>
    <w:rsid w:val="00F6509E"/>
    <w:rsid w:val="00F653B8"/>
    <w:rsid w:val="00F65A82"/>
    <w:rsid w:val="00F66E5B"/>
    <w:rsid w:val="00F70563"/>
    <w:rsid w:val="00F705E6"/>
    <w:rsid w:val="00F71764"/>
    <w:rsid w:val="00F71B89"/>
    <w:rsid w:val="00F7353C"/>
    <w:rsid w:val="00F73602"/>
    <w:rsid w:val="00F73FAE"/>
    <w:rsid w:val="00F7574F"/>
    <w:rsid w:val="00F75B5F"/>
    <w:rsid w:val="00F76050"/>
    <w:rsid w:val="00F760F6"/>
    <w:rsid w:val="00F76F8F"/>
    <w:rsid w:val="00F76FB3"/>
    <w:rsid w:val="00F777E4"/>
    <w:rsid w:val="00F80C4B"/>
    <w:rsid w:val="00F80F72"/>
    <w:rsid w:val="00F81496"/>
    <w:rsid w:val="00F8151C"/>
    <w:rsid w:val="00F83135"/>
    <w:rsid w:val="00F83845"/>
    <w:rsid w:val="00F83DE5"/>
    <w:rsid w:val="00F84AD1"/>
    <w:rsid w:val="00F84DFC"/>
    <w:rsid w:val="00F8529B"/>
    <w:rsid w:val="00F854FE"/>
    <w:rsid w:val="00F8570F"/>
    <w:rsid w:val="00F85731"/>
    <w:rsid w:val="00F8639A"/>
    <w:rsid w:val="00F86B9C"/>
    <w:rsid w:val="00F86D45"/>
    <w:rsid w:val="00F90592"/>
    <w:rsid w:val="00F905C6"/>
    <w:rsid w:val="00F922EB"/>
    <w:rsid w:val="00F926AC"/>
    <w:rsid w:val="00F937A5"/>
    <w:rsid w:val="00F941A4"/>
    <w:rsid w:val="00F94C99"/>
    <w:rsid w:val="00F94E88"/>
    <w:rsid w:val="00F96286"/>
    <w:rsid w:val="00F97925"/>
    <w:rsid w:val="00F97D6E"/>
    <w:rsid w:val="00FA0274"/>
    <w:rsid w:val="00FA0D44"/>
    <w:rsid w:val="00FA1266"/>
    <w:rsid w:val="00FA1C5C"/>
    <w:rsid w:val="00FA2EA8"/>
    <w:rsid w:val="00FA34EC"/>
    <w:rsid w:val="00FA4BA7"/>
    <w:rsid w:val="00FA5036"/>
    <w:rsid w:val="00FA56B1"/>
    <w:rsid w:val="00FA5B0B"/>
    <w:rsid w:val="00FA6B50"/>
    <w:rsid w:val="00FA6BF5"/>
    <w:rsid w:val="00FA7156"/>
    <w:rsid w:val="00FA760F"/>
    <w:rsid w:val="00FA7A0F"/>
    <w:rsid w:val="00FB0012"/>
    <w:rsid w:val="00FB0844"/>
    <w:rsid w:val="00FB0DBB"/>
    <w:rsid w:val="00FB11CA"/>
    <w:rsid w:val="00FB16A0"/>
    <w:rsid w:val="00FB1ACE"/>
    <w:rsid w:val="00FB1FDF"/>
    <w:rsid w:val="00FB21EF"/>
    <w:rsid w:val="00FB3102"/>
    <w:rsid w:val="00FB3729"/>
    <w:rsid w:val="00FB4507"/>
    <w:rsid w:val="00FB46CA"/>
    <w:rsid w:val="00FB5972"/>
    <w:rsid w:val="00FB6463"/>
    <w:rsid w:val="00FB69F2"/>
    <w:rsid w:val="00FB78A7"/>
    <w:rsid w:val="00FC0B77"/>
    <w:rsid w:val="00FC1192"/>
    <w:rsid w:val="00FC2520"/>
    <w:rsid w:val="00FC347B"/>
    <w:rsid w:val="00FC40D3"/>
    <w:rsid w:val="00FC5133"/>
    <w:rsid w:val="00FC6550"/>
    <w:rsid w:val="00FC77D8"/>
    <w:rsid w:val="00FC78C1"/>
    <w:rsid w:val="00FC7CB6"/>
    <w:rsid w:val="00FC7E46"/>
    <w:rsid w:val="00FD03E5"/>
    <w:rsid w:val="00FD1258"/>
    <w:rsid w:val="00FD1FA7"/>
    <w:rsid w:val="00FD2CBF"/>
    <w:rsid w:val="00FD2EBD"/>
    <w:rsid w:val="00FD3426"/>
    <w:rsid w:val="00FD471E"/>
    <w:rsid w:val="00FD4E33"/>
    <w:rsid w:val="00FD4EDD"/>
    <w:rsid w:val="00FD60D6"/>
    <w:rsid w:val="00FD686D"/>
    <w:rsid w:val="00FD79D2"/>
    <w:rsid w:val="00FE0A3D"/>
    <w:rsid w:val="00FE0CF6"/>
    <w:rsid w:val="00FE0DB2"/>
    <w:rsid w:val="00FE2411"/>
    <w:rsid w:val="00FE3DE7"/>
    <w:rsid w:val="00FE3E59"/>
    <w:rsid w:val="00FE4670"/>
    <w:rsid w:val="00FE55FB"/>
    <w:rsid w:val="00FE5909"/>
    <w:rsid w:val="00FE708A"/>
    <w:rsid w:val="00FF0507"/>
    <w:rsid w:val="00FF05DE"/>
    <w:rsid w:val="00FF0BC3"/>
    <w:rsid w:val="00FF246E"/>
    <w:rsid w:val="00FF3826"/>
    <w:rsid w:val="00FF3C83"/>
    <w:rsid w:val="00FF4802"/>
    <w:rsid w:val="00FF4918"/>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290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uiPriority w:val="99"/>
    <w:rsid w:val="002879DE"/>
  </w:style>
  <w:style w:type="character" w:customStyle="1" w:styleId="CommentTextChar">
    <w:name w:val="Comment Text Char"/>
    <w:basedOn w:val="DefaultParagraphFont"/>
    <w:link w:val="CommentText"/>
    <w:uiPriority w:val="99"/>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TALChar">
    <w:name w:val="TAL Char"/>
    <w:link w:val="TAL"/>
    <w:qFormat/>
    <w:rsid w:val="0007716D"/>
    <w:rPr>
      <w:rFonts w:ascii="Arial" w:hAnsi="Arial"/>
      <w:sz w:val="18"/>
      <w:lang w:val="en-GB"/>
    </w:rPr>
  </w:style>
  <w:style w:type="character" w:customStyle="1" w:styleId="Heading2Char">
    <w:name w:val="Heading 2 Char"/>
    <w:basedOn w:val="DefaultParagraphFont"/>
    <w:link w:val="Heading2"/>
    <w:rsid w:val="00C945CE"/>
    <w:rPr>
      <w:rFonts w:ascii="Arial" w:hAnsi="Arial"/>
      <w:sz w:val="32"/>
      <w:lang w:val="en-GB"/>
    </w:rPr>
  </w:style>
  <w:style w:type="character" w:customStyle="1" w:styleId="TALCar">
    <w:name w:val="TAL Car"/>
    <w:basedOn w:val="DefaultParagraphFont"/>
    <w:locked/>
    <w:rsid w:val="0074382B"/>
    <w:rPr>
      <w:rFonts w:ascii="Arial" w:hAnsi="Arial" w:cs="Arial"/>
      <w:lang w:eastAsia="ja-JP"/>
    </w:rPr>
  </w:style>
  <w:style w:type="character" w:customStyle="1" w:styleId="TAHCar">
    <w:name w:val="TAH Car"/>
    <w:basedOn w:val="DefaultParagraphFont"/>
    <w:link w:val="TAH"/>
    <w:locked/>
    <w:rsid w:val="0074382B"/>
    <w:rPr>
      <w:rFonts w:ascii="Arial" w:hAnsi="Arial"/>
      <w:b/>
      <w:sz w:val="18"/>
      <w:lang w:val="en-GB"/>
    </w:rPr>
  </w:style>
  <w:style w:type="character" w:customStyle="1" w:styleId="NOChar">
    <w:name w:val="NO Char"/>
    <w:link w:val="NO"/>
    <w:qFormat/>
    <w:rsid w:val="005A76A3"/>
    <w:rPr>
      <w:lang w:val="en-GB"/>
    </w:rPr>
  </w:style>
  <w:style w:type="character" w:customStyle="1" w:styleId="B1Char1">
    <w:name w:val="B1 Char1"/>
    <w:link w:val="B1"/>
    <w:qFormat/>
    <w:rsid w:val="005A76A3"/>
    <w:rPr>
      <w:lang w:val="en-GB"/>
    </w:rPr>
  </w:style>
  <w:style w:type="character" w:customStyle="1" w:styleId="EditorsNoteChar">
    <w:name w:val="Editor's Note Char"/>
    <w:aliases w:val="EN Char"/>
    <w:link w:val="EditorsNote"/>
    <w:qFormat/>
    <w:rsid w:val="005A76A3"/>
    <w:rPr>
      <w:color w:val="FF0000"/>
      <w:lang w:val="en-GB"/>
    </w:rPr>
  </w:style>
  <w:style w:type="character" w:customStyle="1" w:styleId="B2Char">
    <w:name w:val="B2 Char"/>
    <w:link w:val="B2"/>
    <w:qFormat/>
    <w:rsid w:val="005A76A3"/>
    <w:rPr>
      <w:lang w:val="en-GB"/>
    </w:rPr>
  </w:style>
  <w:style w:type="character" w:customStyle="1" w:styleId="B3Char2">
    <w:name w:val="B3 Char2"/>
    <w:link w:val="B3"/>
    <w:qFormat/>
    <w:rsid w:val="005A76A3"/>
    <w:rPr>
      <w:lang w:val="en-GB"/>
    </w:rPr>
  </w:style>
  <w:style w:type="character" w:customStyle="1" w:styleId="B4Char">
    <w:name w:val="B4 Char"/>
    <w:link w:val="B4"/>
    <w:qFormat/>
    <w:rsid w:val="005A76A3"/>
    <w:rPr>
      <w:lang w:val="en-GB"/>
    </w:rPr>
  </w:style>
  <w:style w:type="character" w:customStyle="1" w:styleId="B5Char">
    <w:name w:val="B5 Char"/>
    <w:link w:val="B5"/>
    <w:qFormat/>
    <w:rsid w:val="005A76A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00055767">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155561786">
      <w:bodyDiv w:val="1"/>
      <w:marLeft w:val="0"/>
      <w:marRight w:val="0"/>
      <w:marTop w:val="0"/>
      <w:marBottom w:val="0"/>
      <w:divBdr>
        <w:top w:val="none" w:sz="0" w:space="0" w:color="auto"/>
        <w:left w:val="none" w:sz="0" w:space="0" w:color="auto"/>
        <w:bottom w:val="none" w:sz="0" w:space="0" w:color="auto"/>
        <w:right w:val="none" w:sz="0" w:space="0" w:color="auto"/>
      </w:divBdr>
    </w:div>
    <w:div w:id="1239556659">
      <w:bodyDiv w:val="1"/>
      <w:marLeft w:val="0"/>
      <w:marRight w:val="0"/>
      <w:marTop w:val="0"/>
      <w:marBottom w:val="0"/>
      <w:divBdr>
        <w:top w:val="none" w:sz="0" w:space="0" w:color="auto"/>
        <w:left w:val="none" w:sz="0" w:space="0" w:color="auto"/>
        <w:bottom w:val="none" w:sz="0" w:space="0" w:color="auto"/>
        <w:right w:val="none" w:sz="0" w:space="0" w:color="auto"/>
      </w:divBdr>
    </w:div>
    <w:div w:id="1444114321">
      <w:bodyDiv w:val="1"/>
      <w:marLeft w:val="0"/>
      <w:marRight w:val="0"/>
      <w:marTop w:val="0"/>
      <w:marBottom w:val="0"/>
      <w:divBdr>
        <w:top w:val="none" w:sz="0" w:space="0" w:color="auto"/>
        <w:left w:val="none" w:sz="0" w:space="0" w:color="auto"/>
        <w:bottom w:val="none" w:sz="0" w:space="0" w:color="auto"/>
        <w:right w:val="none" w:sz="0" w:space="0" w:color="auto"/>
      </w:divBdr>
    </w:div>
    <w:div w:id="1612397138">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38690939">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942107260">
      <w:bodyDiv w:val="1"/>
      <w:marLeft w:val="0"/>
      <w:marRight w:val="0"/>
      <w:marTop w:val="0"/>
      <w:marBottom w:val="0"/>
      <w:divBdr>
        <w:top w:val="none" w:sz="0" w:space="0" w:color="auto"/>
        <w:left w:val="none" w:sz="0" w:space="0" w:color="auto"/>
        <w:bottom w:val="none" w:sz="0" w:space="0" w:color="auto"/>
        <w:right w:val="none" w:sz="0" w:space="0" w:color="auto"/>
      </w:divBdr>
    </w:div>
    <w:div w:id="198261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106</TotalTime>
  <Pages>4</Pages>
  <Words>1756</Words>
  <Characters>8443</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 - Sherif Elazzouni</cp:lastModifiedBy>
  <cp:revision>10</cp:revision>
  <dcterms:created xsi:type="dcterms:W3CDTF">2023-09-28T17:44:00Z</dcterms:created>
  <dcterms:modified xsi:type="dcterms:W3CDTF">2023-11-02T21:06:00Z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